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67DC4" w14:textId="0452C0F5" w:rsidR="00180E94" w:rsidRPr="00906E11" w:rsidRDefault="00906E11" w:rsidP="006174D0">
      <w:pPr>
        <w:ind w:left="-851" w:right="-999" w:firstLine="851"/>
        <w:sectPr w:rsidR="00180E94" w:rsidRPr="00906E11" w:rsidSect="00F00BDB">
          <w:headerReference w:type="default" r:id="rId8"/>
          <w:footerReference w:type="even" r:id="rId9"/>
          <w:footerReference w:type="default" r:id="rId10"/>
          <w:headerReference w:type="first" r:id="rId11"/>
          <w:footerReference w:type="first" r:id="rId12"/>
          <w:pgSz w:w="12240" w:h="15840"/>
          <w:pgMar w:top="1440" w:right="1080" w:bottom="1440" w:left="1080" w:header="708" w:footer="708" w:gutter="0"/>
          <w:cols w:space="708"/>
          <w:titlePg/>
          <w:docGrid w:linePitch="360"/>
        </w:sectPr>
      </w:pPr>
      <w:bookmarkStart w:id="0" w:name="_GoBack"/>
      <w:bookmarkEnd w:id="0"/>
      <w:r w:rsidRPr="00906E11">
        <w:t xml:space="preserve">February </w:t>
      </w:r>
      <w:r w:rsidR="003965CD">
        <w:t>22</w:t>
      </w:r>
      <w:r w:rsidR="008734A6" w:rsidRPr="00906E11">
        <w:t>, 2019</w:t>
      </w:r>
    </w:p>
    <w:p w14:paraId="441BC080" w14:textId="0FB32C43" w:rsidR="00BE5ADD" w:rsidRPr="00906E11" w:rsidRDefault="00906E11" w:rsidP="00E5435D">
      <w:pPr>
        <w:pStyle w:val="NoSpacing"/>
      </w:pPr>
      <w:r w:rsidRPr="00906E11">
        <w:t>Greg DeVos</w:t>
      </w:r>
    </w:p>
    <w:p w14:paraId="2EEA6D8D" w14:textId="49F17864" w:rsidR="00906E11" w:rsidRPr="00906E11" w:rsidRDefault="00906E11" w:rsidP="00592CFA">
      <w:pPr>
        <w:spacing w:after="0"/>
        <w:rPr>
          <w:rFonts w:cstheme="minorHAnsi"/>
        </w:rPr>
      </w:pPr>
      <w:r w:rsidRPr="00906E11">
        <w:rPr>
          <w:rFonts w:cstheme="minorHAnsi"/>
        </w:rPr>
        <w:t>Ontario Ministry of Agriculture, Food and Rural Affairs</w:t>
      </w:r>
    </w:p>
    <w:p w14:paraId="4E3B4DD8" w14:textId="3B7336E7" w:rsidR="00864BBD" w:rsidRPr="00906E11" w:rsidRDefault="00906E11" w:rsidP="00906E11">
      <w:pPr>
        <w:spacing w:after="0"/>
        <w:rPr>
          <w:rFonts w:cstheme="minorHAnsi"/>
        </w:rPr>
      </w:pPr>
      <w:r w:rsidRPr="00906E11">
        <w:rPr>
          <w:rFonts w:cstheme="minorHAnsi"/>
        </w:rPr>
        <w:t xml:space="preserve">Food Safety and Environmental Policy Branch </w:t>
      </w:r>
    </w:p>
    <w:p w14:paraId="07F39036" w14:textId="676F5E41" w:rsidR="00864BBD" w:rsidRPr="00906E11" w:rsidRDefault="00906E11" w:rsidP="00592CFA">
      <w:pPr>
        <w:spacing w:after="0"/>
        <w:rPr>
          <w:rFonts w:cstheme="minorHAnsi"/>
        </w:rPr>
      </w:pPr>
      <w:r w:rsidRPr="00906E11">
        <w:rPr>
          <w:rFonts w:cstheme="minorHAnsi"/>
        </w:rPr>
        <w:t>1 Stone Road West</w:t>
      </w:r>
    </w:p>
    <w:p w14:paraId="4EC0BED3" w14:textId="77777777" w:rsidR="00906E11" w:rsidRPr="00906E11" w:rsidRDefault="00906E11" w:rsidP="00592CFA">
      <w:pPr>
        <w:spacing w:after="0"/>
        <w:rPr>
          <w:rFonts w:cstheme="minorHAnsi"/>
        </w:rPr>
      </w:pPr>
      <w:r w:rsidRPr="00906E11">
        <w:rPr>
          <w:rFonts w:cstheme="minorHAnsi"/>
        </w:rPr>
        <w:t>Ontario Government Building, 2nd floor,</w:t>
      </w:r>
    </w:p>
    <w:p w14:paraId="29E60932" w14:textId="1876AE61" w:rsidR="009F4BB8" w:rsidRPr="00906E11" w:rsidRDefault="00906E11" w:rsidP="00592CFA">
      <w:pPr>
        <w:spacing w:after="0"/>
        <w:rPr>
          <w:rStyle w:val="locality"/>
        </w:rPr>
      </w:pPr>
      <w:r w:rsidRPr="00906E11">
        <w:rPr>
          <w:rStyle w:val="locality"/>
        </w:rPr>
        <w:t>Guelph ON N1G 4Y2</w:t>
      </w:r>
    </w:p>
    <w:p w14:paraId="1C0C8B25" w14:textId="77777777" w:rsidR="00906E11" w:rsidRPr="00906E11" w:rsidRDefault="00906E11" w:rsidP="00592CFA">
      <w:pPr>
        <w:spacing w:after="0"/>
        <w:rPr>
          <w:rFonts w:cstheme="minorHAnsi"/>
        </w:rPr>
      </w:pPr>
    </w:p>
    <w:p w14:paraId="3091D7A4" w14:textId="2FC17E57" w:rsidR="00864BBD" w:rsidRDefault="00864BBD" w:rsidP="00864BBD">
      <w:pPr>
        <w:pStyle w:val="NoSpacing"/>
      </w:pPr>
      <w:r w:rsidRPr="00906E11">
        <w:t xml:space="preserve">Dear Mr. </w:t>
      </w:r>
      <w:r w:rsidR="00906E11" w:rsidRPr="00906E11">
        <w:t>DeVos</w:t>
      </w:r>
      <w:r w:rsidRPr="00906E11">
        <w:t>,</w:t>
      </w:r>
    </w:p>
    <w:p w14:paraId="6CC083EC" w14:textId="77777777" w:rsidR="00864BBD" w:rsidRPr="00703FC1" w:rsidRDefault="00864BBD" w:rsidP="00592CFA">
      <w:pPr>
        <w:spacing w:after="0"/>
        <w:rPr>
          <w:rFonts w:cstheme="minorHAnsi"/>
        </w:rPr>
      </w:pPr>
    </w:p>
    <w:p w14:paraId="7265A0DC" w14:textId="4307CE58" w:rsidR="00D472BF" w:rsidRDefault="00D472BF" w:rsidP="009430B3">
      <w:pPr>
        <w:spacing w:after="0"/>
        <w:ind w:left="720" w:hanging="720"/>
        <w:rPr>
          <w:rFonts w:cstheme="minorHAnsi"/>
          <w:b/>
          <w:sz w:val="28"/>
          <w:szCs w:val="28"/>
        </w:rPr>
      </w:pPr>
      <w:bookmarkStart w:id="1" w:name="_Hlk535231969"/>
      <w:bookmarkStart w:id="2" w:name="_Hlk535231857"/>
      <w:r w:rsidRPr="007A726F">
        <w:rPr>
          <w:rFonts w:cstheme="minorHAnsi"/>
          <w:b/>
          <w:sz w:val="28"/>
          <w:szCs w:val="28"/>
        </w:rPr>
        <w:t xml:space="preserve">RE: </w:t>
      </w:r>
      <w:r w:rsidR="00236901">
        <w:rPr>
          <w:rFonts w:cstheme="minorHAnsi"/>
          <w:b/>
          <w:sz w:val="28"/>
          <w:szCs w:val="28"/>
        </w:rPr>
        <w:t xml:space="preserve"> </w:t>
      </w:r>
      <w:r w:rsidR="009430B3">
        <w:rPr>
          <w:rFonts w:cstheme="minorHAnsi"/>
          <w:b/>
          <w:sz w:val="28"/>
          <w:szCs w:val="28"/>
        </w:rPr>
        <w:tab/>
      </w:r>
      <w:r w:rsidR="00236901">
        <w:rPr>
          <w:rFonts w:cstheme="minorHAnsi"/>
          <w:b/>
          <w:sz w:val="28"/>
          <w:szCs w:val="28"/>
        </w:rPr>
        <w:t xml:space="preserve">ERO </w:t>
      </w:r>
      <w:r w:rsidRPr="007A726F">
        <w:rPr>
          <w:rFonts w:cstheme="minorHAnsi"/>
          <w:b/>
          <w:sz w:val="28"/>
          <w:szCs w:val="28"/>
        </w:rPr>
        <w:t>013-4</w:t>
      </w:r>
      <w:r w:rsidR="009430B3">
        <w:rPr>
          <w:rFonts w:cstheme="minorHAnsi"/>
          <w:b/>
          <w:sz w:val="28"/>
          <w:szCs w:val="28"/>
        </w:rPr>
        <w:t>388</w:t>
      </w:r>
      <w:r w:rsidRPr="007A726F">
        <w:rPr>
          <w:rFonts w:cstheme="minorHAnsi"/>
          <w:b/>
          <w:sz w:val="28"/>
          <w:szCs w:val="28"/>
        </w:rPr>
        <w:t xml:space="preserve"> </w:t>
      </w:r>
      <w:r w:rsidR="009430B3" w:rsidRPr="009430B3">
        <w:rPr>
          <w:rFonts w:cstheme="minorHAnsi"/>
          <w:b/>
          <w:sz w:val="28"/>
          <w:szCs w:val="28"/>
        </w:rPr>
        <w:t>Proposed regulatory amendments to Ontario Regulation 267/03 under the Nutrient Management Act</w:t>
      </w:r>
    </w:p>
    <w:p w14:paraId="1D83DD30" w14:textId="77777777" w:rsidR="009430B3" w:rsidRPr="009430B3" w:rsidRDefault="009430B3" w:rsidP="009430B3">
      <w:pPr>
        <w:spacing w:after="0"/>
        <w:ind w:left="720" w:hanging="720"/>
        <w:rPr>
          <w:rFonts w:cstheme="minorHAnsi"/>
          <w:b/>
          <w:sz w:val="28"/>
          <w:szCs w:val="28"/>
        </w:rPr>
      </w:pPr>
    </w:p>
    <w:p w14:paraId="46074A30" w14:textId="77777777" w:rsidR="009320FA" w:rsidRDefault="00D472BF" w:rsidP="006B73DF">
      <w:r>
        <w:t xml:space="preserve">The Christian Farmers Federation of Ontario (CFFO) is an Accredited Farm Organization representing the interests of over 4,000 farm families in Ontario who are called to the vocation of farming. CFFO policy promotes economically, socially, and environmentally sustainable farming, advocating that farmers receive fair return for their production and stewardship efforts.  </w:t>
      </w:r>
    </w:p>
    <w:p w14:paraId="05A51E74" w14:textId="77777777" w:rsidR="003F0203" w:rsidRDefault="00906E11" w:rsidP="006B73DF">
      <w:r>
        <w:t xml:space="preserve">The elimination of unnecessary red-tape is an important step towards creating a more efficient environment conducive to good business operations. </w:t>
      </w:r>
      <w:r w:rsidR="009320FA">
        <w:t>The two proposed regulatory amendments to the Nutrient Act are beneficial to farmers since both successfully target policies that should be considered unnecessary.</w:t>
      </w:r>
      <w:r w:rsidR="00E970D0">
        <w:t xml:space="preserve"> </w:t>
      </w:r>
    </w:p>
    <w:p w14:paraId="26B27FE4" w14:textId="286A9451" w:rsidR="003F0203" w:rsidRDefault="003F0203" w:rsidP="006B73DF">
      <w:r>
        <w:t xml:space="preserve">The first amendment, which eliminates </w:t>
      </w:r>
      <w:r w:rsidRPr="003F0203">
        <w:t xml:space="preserve">mandatory renewal of nutrient management strategies (NMS) </w:t>
      </w:r>
      <w:r>
        <w:t>every five years, regardless of any relevant changes to farm operations regarding nutrient generation or application, is a move in the right direction. It will save farmers possibly thousands of dollars from unnecessary renewals without compromising responsible nutrient management.</w:t>
      </w:r>
    </w:p>
    <w:p w14:paraId="62E60F2E" w14:textId="2D176CE9" w:rsidR="002628F9" w:rsidRDefault="003F0203" w:rsidP="006B73DF">
      <w:r>
        <w:t xml:space="preserve">The second amendment, which </w:t>
      </w:r>
      <w:r w:rsidR="00A82995">
        <w:t>recategoriz</w:t>
      </w:r>
      <w:r>
        <w:t>es</w:t>
      </w:r>
      <w:r w:rsidR="00A82995">
        <w:t xml:space="preserve"> zebra, elephant, and kangaroo manure as category 1 </w:t>
      </w:r>
      <w:r w:rsidR="00495215">
        <w:t>non-agricultural source material (NASM)</w:t>
      </w:r>
      <w:r>
        <w:t>,</w:t>
      </w:r>
      <w:r w:rsidR="00495215">
        <w:t xml:space="preserve"> also benefits farmers</w:t>
      </w:r>
      <w:r w:rsidR="00B8719A">
        <w:t xml:space="preserve"> </w:t>
      </w:r>
      <w:r w:rsidR="00CE5536">
        <w:t>who</w:t>
      </w:r>
      <w:r w:rsidR="00B8719A">
        <w:t xml:space="preserve"> would use these manure types. </w:t>
      </w:r>
      <w:r w:rsidR="00E001ED">
        <w:t>Being that</w:t>
      </w:r>
      <w:r w:rsidR="00B8719A">
        <w:t xml:space="preserve"> these three species are all herbivores, the nutrient content of the</w:t>
      </w:r>
      <w:r>
        <w:t xml:space="preserve"> low-nitrogen</w:t>
      </w:r>
      <w:r w:rsidR="00B8719A">
        <w:t xml:space="preserve"> manure they generate b</w:t>
      </w:r>
      <w:r>
        <w:t>ears</w:t>
      </w:r>
      <w:r w:rsidR="00B8719A">
        <w:t xml:space="preserve"> close resemblance to those of traditional farm animals</w:t>
      </w:r>
      <w:r w:rsidR="00495215">
        <w:t>.</w:t>
      </w:r>
      <w:r w:rsidR="00B8719A">
        <w:t xml:space="preserve"> </w:t>
      </w:r>
      <w:r w:rsidR="001575FB">
        <w:t>Since these three NASMs share many of the same properties as traditional manures</w:t>
      </w:r>
      <w:r w:rsidR="001B6D52">
        <w:t>,</w:t>
      </w:r>
      <w:r w:rsidR="001575FB">
        <w:t xml:space="preserve"> </w:t>
      </w:r>
      <w:r w:rsidR="00FD428C">
        <w:t>it would be beneficial to regulate</w:t>
      </w:r>
      <w:r w:rsidR="0034419A">
        <w:t xml:space="preserve"> them</w:t>
      </w:r>
      <w:r w:rsidR="00FD428C">
        <w:t xml:space="preserve"> in a similar fashion</w:t>
      </w:r>
      <w:r>
        <w:t xml:space="preserve"> so that</w:t>
      </w:r>
      <w:r w:rsidR="00FD428C">
        <w:t xml:space="preserve"> f</w:t>
      </w:r>
      <w:r w:rsidR="00D374B6">
        <w:t>armers</w:t>
      </w:r>
      <w:r w:rsidR="00495215">
        <w:t xml:space="preserve"> no longer</w:t>
      </w:r>
      <w:r w:rsidR="00FD428C">
        <w:t xml:space="preserve"> need to spend time and money on</w:t>
      </w:r>
      <w:r w:rsidR="00495215">
        <w:t xml:space="preserve"> government approval</w:t>
      </w:r>
      <w:r w:rsidR="00FD428C">
        <w:t>s</w:t>
      </w:r>
      <w:r w:rsidR="00495215">
        <w:t xml:space="preserve"> or the creation of a</w:t>
      </w:r>
      <w:r>
        <w:t>n</w:t>
      </w:r>
      <w:r w:rsidR="00495215">
        <w:t xml:space="preserve"> NASM plan for these materials.</w:t>
      </w:r>
    </w:p>
    <w:p w14:paraId="57741D81" w14:textId="76BA0128" w:rsidR="0034419A" w:rsidRDefault="0034419A" w:rsidP="006B73DF">
      <w:r>
        <w:t>Nutrient management is an important aspect of farming operations</w:t>
      </w:r>
      <w:r w:rsidR="003F0203">
        <w:t>,</w:t>
      </w:r>
      <w:r>
        <w:t xml:space="preserve"> and it is </w:t>
      </w:r>
      <w:r w:rsidR="003A69C3">
        <w:t xml:space="preserve">also </w:t>
      </w:r>
      <w:r>
        <w:t xml:space="preserve">important that it be regulated adequately to ensure the responsible use of these materials. This amendment to the Nutrient Management Act cuts regulations around nutrient management in a way that makes </w:t>
      </w:r>
      <w:r>
        <w:lastRenderedPageBreak/>
        <w:t>agricultural operations easier for farmers without undermining the policies that ensure this responsible use.</w:t>
      </w:r>
    </w:p>
    <w:bookmarkEnd w:id="1"/>
    <w:bookmarkEnd w:id="2"/>
    <w:p w14:paraId="7517C63C" w14:textId="3D3F42E6" w:rsidR="00CA42A7" w:rsidRPr="00CA42A7" w:rsidRDefault="00CA42A7" w:rsidP="00732BB4">
      <w:r>
        <w:t>Thank you for your consideration of these comments.</w:t>
      </w:r>
    </w:p>
    <w:p w14:paraId="48908CBB" w14:textId="29AFC0AA" w:rsidR="00A441B6" w:rsidRPr="006F3EBC" w:rsidRDefault="00A441B6" w:rsidP="00732BB4">
      <w:pPr>
        <w:rPr>
          <w:rFonts w:eastAsia="Calibri"/>
        </w:rPr>
      </w:pPr>
      <w:r>
        <w:rPr>
          <w:rFonts w:eastAsia="Calibri"/>
        </w:rPr>
        <w:t>Sincerely,</w:t>
      </w:r>
    </w:p>
    <w:p w14:paraId="6C73B1A8" w14:textId="77777777" w:rsidR="00A441B6" w:rsidRDefault="00A441B6" w:rsidP="006B73DF">
      <w:pPr>
        <w:ind w:left="-851" w:right="-999" w:firstLine="851"/>
        <w:rPr>
          <w:rFonts w:eastAsia="Calibri"/>
        </w:rPr>
      </w:pPr>
      <w:r>
        <w:rPr>
          <w:rFonts w:eastAsia="Calibri"/>
          <w:noProof/>
        </w:rPr>
        <w:drawing>
          <wp:inline distT="0" distB="0" distL="0" distR="0" wp14:anchorId="2E192AF7" wp14:editId="16921C6D">
            <wp:extent cx="1809750" cy="330531"/>
            <wp:effectExtent l="19050" t="0" r="0" b="0"/>
            <wp:docPr id="3" name="Picture 1" descr="cla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ence.jpg"/>
                    <pic:cNvPicPr/>
                  </pic:nvPicPr>
                  <pic:blipFill>
                    <a:blip r:embed="rId13"/>
                    <a:stretch>
                      <a:fillRect/>
                    </a:stretch>
                  </pic:blipFill>
                  <pic:spPr>
                    <a:xfrm>
                      <a:off x="0" y="0"/>
                      <a:ext cx="1816657" cy="331792"/>
                    </a:xfrm>
                    <a:prstGeom prst="rect">
                      <a:avLst/>
                    </a:prstGeom>
                  </pic:spPr>
                </pic:pic>
              </a:graphicData>
            </a:graphic>
          </wp:inline>
        </w:drawing>
      </w:r>
    </w:p>
    <w:p w14:paraId="2D735E10" w14:textId="77777777" w:rsidR="00A441B6" w:rsidRDefault="00A441B6" w:rsidP="00732BB4">
      <w:pPr>
        <w:pStyle w:val="NoSpacing"/>
        <w:spacing w:after="120"/>
        <w:contextualSpacing/>
        <w:rPr>
          <w:rFonts w:eastAsia="Calibri"/>
        </w:rPr>
      </w:pPr>
      <w:r>
        <w:rPr>
          <w:rFonts w:eastAsia="Calibri"/>
        </w:rPr>
        <w:t>Clarence Nywening,</w:t>
      </w:r>
      <w:r w:rsidRPr="008F5524">
        <w:rPr>
          <w:rFonts w:eastAsia="Calibri"/>
        </w:rPr>
        <w:t xml:space="preserve"> </w:t>
      </w:r>
      <w:r>
        <w:rPr>
          <w:rFonts w:eastAsia="Calibri"/>
        </w:rPr>
        <w:t>President</w:t>
      </w:r>
    </w:p>
    <w:p w14:paraId="6AD291DC" w14:textId="2FECDFFA" w:rsidR="006D1E75" w:rsidRDefault="00A441B6" w:rsidP="00732BB4">
      <w:pPr>
        <w:pStyle w:val="NoSpacing"/>
        <w:spacing w:after="120"/>
        <w:contextualSpacing/>
        <w:rPr>
          <w:rFonts w:eastAsia="Calibri"/>
        </w:rPr>
      </w:pPr>
      <w:r>
        <w:rPr>
          <w:rFonts w:eastAsia="Calibri"/>
        </w:rPr>
        <w:t>Christian Farmers Federation of Ontario</w:t>
      </w:r>
    </w:p>
    <w:p w14:paraId="53F993FC" w14:textId="508505EA" w:rsidR="0092481B" w:rsidRPr="0092481B" w:rsidRDefault="009430B3" w:rsidP="009430B3">
      <w:pPr>
        <w:pStyle w:val="NoSpacing"/>
        <w:spacing w:after="120"/>
        <w:contextualSpacing/>
        <w:rPr>
          <w:rFonts w:eastAsia="Calibri"/>
          <w:sz w:val="20"/>
        </w:rPr>
      </w:pPr>
      <w:r>
        <w:rPr>
          <w:rFonts w:eastAsia="Calibri"/>
          <w:sz w:val="20"/>
        </w:rPr>
        <w:t>JK</w:t>
      </w:r>
    </w:p>
    <w:sectPr w:rsidR="0092481B" w:rsidRPr="0092481B" w:rsidSect="0092481B">
      <w:type w:val="continuous"/>
      <w:pgSz w:w="12240" w:h="15840"/>
      <w:pgMar w:top="1440" w:right="1080" w:bottom="630" w:left="1080" w:header="708" w:footer="3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337DDF" w14:textId="77777777" w:rsidR="006E1EE7" w:rsidRDefault="006E1EE7" w:rsidP="005F433B">
      <w:r>
        <w:separator/>
      </w:r>
    </w:p>
  </w:endnote>
  <w:endnote w:type="continuationSeparator" w:id="0">
    <w:p w14:paraId="7552A05B" w14:textId="77777777" w:rsidR="006E1EE7" w:rsidRDefault="006E1EE7" w:rsidP="005F4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F27EC" w14:textId="77777777" w:rsidR="00251162" w:rsidRDefault="000D354C">
    <w:pPr>
      <w:pStyle w:val="Footer"/>
    </w:pPr>
    <w:r>
      <w:rPr>
        <w:noProof/>
      </w:rPr>
      <mc:AlternateContent>
        <mc:Choice Requires="wps">
          <w:drawing>
            <wp:anchor distT="0" distB="0" distL="114300" distR="114300" simplePos="0" relativeHeight="251657728" behindDoc="0" locked="0" layoutInCell="1" allowOverlap="1" wp14:anchorId="045E1993" wp14:editId="2907D653">
              <wp:simplePos x="0" y="0"/>
              <wp:positionH relativeFrom="column">
                <wp:posOffset>203200</wp:posOffset>
              </wp:positionH>
              <wp:positionV relativeFrom="paragraph">
                <wp:posOffset>-38735</wp:posOffset>
              </wp:positionV>
              <wp:extent cx="5232400" cy="292100"/>
              <wp:effectExtent l="0" t="0" r="0" b="0"/>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0" cy="2921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BD2046F" w14:textId="77777777" w:rsidR="00251162" w:rsidRPr="00025EF5" w:rsidRDefault="00251162" w:rsidP="00BD1148">
                          <w:pPr>
                            <w:rPr>
                              <w:rFonts w:ascii="Open Sans" w:hAnsi="Open Sans"/>
                              <w:color w:val="008000"/>
                              <w:sz w:val="20"/>
                              <w:szCs w:val="20"/>
                            </w:rPr>
                          </w:pPr>
                          <w:r w:rsidRPr="00025EF5">
                            <w:rPr>
                              <w:rFonts w:ascii="Open Sans" w:hAnsi="Open Sans"/>
                              <w:color w:val="008000"/>
                              <w:sz w:val="20"/>
                              <w:szCs w:val="20"/>
                            </w:rPr>
                            <w:t>THE GENERAL FARM ORGANIZATION THAT IS ROOTED IN FAITH &amp; GUIDED BY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E1993" id="_x0000_t202" coordsize="21600,21600" o:spt="202" path="m,l,21600r21600,l21600,xe">
              <v:stroke joinstyle="miter"/>
              <v:path gradientshapeok="t" o:connecttype="rect"/>
            </v:shapetype>
            <v:shape id="Text Box 4" o:spid="_x0000_s1026" type="#_x0000_t202" style="position:absolute;margin-left:16pt;margin-top:-3.05pt;width:412pt;height: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" filled="f" stroked="f">
              <v:textbox>
                <w:txbxContent>
                  <w:p w14:paraId="3BD2046F" w14:textId="77777777" w:rsidR="00251162" w:rsidRPr="00025EF5" w:rsidRDefault="00251162" w:rsidP="00BD1148">
                    <w:pPr>
                      <w:rPr>
                        <w:rFonts w:ascii="Open Sans" w:hAnsi="Open Sans"/>
                        <w:color w:val="008000"/>
                        <w:sz w:val="20"/>
                        <w:szCs w:val="20"/>
                      </w:rPr>
                    </w:pPr>
                    <w:r w:rsidRPr="00025EF5">
                      <w:rPr>
                        <w:rFonts w:ascii="Open Sans" w:hAnsi="Open Sans"/>
                        <w:color w:val="008000"/>
                        <w:sz w:val="20"/>
                        <w:szCs w:val="20"/>
                      </w:rPr>
                      <w:t>THE GENERAL FARM ORGANIZATION THAT IS ROOTED IN FAITH &amp; GUIDED BY VALUES</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2091851"/>
      <w:docPartObj>
        <w:docPartGallery w:val="Page Numbers (Bottom of Page)"/>
        <w:docPartUnique/>
      </w:docPartObj>
    </w:sdtPr>
    <w:sdtEndPr>
      <w:rPr>
        <w:noProof/>
      </w:rPr>
    </w:sdtEndPr>
    <w:sdtContent>
      <w:p w14:paraId="5A4496DA" w14:textId="75A1EB53" w:rsidR="00A80F60" w:rsidRDefault="00213F30" w:rsidP="00732BB4">
        <w:pPr>
          <w:pStyle w:val="Footer"/>
        </w:pPr>
      </w:p>
    </w:sdtContent>
  </w:sdt>
  <w:p w14:paraId="18BE61B2" w14:textId="5FCDC098" w:rsidR="00251162" w:rsidRDefault="0092481B">
    <w:pPr>
      <w:pStyle w:val="Footer"/>
    </w:pPr>
    <w:r>
      <w:rPr>
        <w:noProof/>
      </w:rPr>
      <w:drawing>
        <wp:anchor distT="0" distB="0" distL="114300" distR="114300" simplePos="0" relativeHeight="251658752" behindDoc="0" locked="0" layoutInCell="1" allowOverlap="1" wp14:anchorId="04DC1C56" wp14:editId="7362615B">
          <wp:simplePos x="0" y="0"/>
          <wp:positionH relativeFrom="margin">
            <wp:align>right</wp:align>
          </wp:positionH>
          <wp:positionV relativeFrom="page">
            <wp:posOffset>9344660</wp:posOffset>
          </wp:positionV>
          <wp:extent cx="6400800" cy="5105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51054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61579" w14:textId="57AE6F61" w:rsidR="001362FB" w:rsidRDefault="00F00BDB">
    <w:pPr>
      <w:pStyle w:val="Footer"/>
    </w:pPr>
    <w:r>
      <w:rPr>
        <w:noProof/>
      </w:rPr>
      <w:drawing>
        <wp:anchor distT="0" distB="0" distL="114300" distR="114300" simplePos="0" relativeHeight="251659776" behindDoc="0" locked="0" layoutInCell="1" allowOverlap="1" wp14:anchorId="5A977EE7" wp14:editId="705C8D7E">
          <wp:simplePos x="0" y="0"/>
          <wp:positionH relativeFrom="margin">
            <wp:align>right</wp:align>
          </wp:positionH>
          <wp:positionV relativeFrom="page">
            <wp:posOffset>9339036</wp:posOffset>
          </wp:positionV>
          <wp:extent cx="6400800" cy="5168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51689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2EAEB" w14:textId="77777777" w:rsidR="006E1EE7" w:rsidRDefault="006E1EE7" w:rsidP="005F433B">
      <w:r>
        <w:separator/>
      </w:r>
    </w:p>
  </w:footnote>
  <w:footnote w:type="continuationSeparator" w:id="0">
    <w:p w14:paraId="18395916" w14:textId="77777777" w:rsidR="006E1EE7" w:rsidRDefault="006E1EE7" w:rsidP="005F43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4020743"/>
      <w:docPartObj>
        <w:docPartGallery w:val="Page Numbers (Top of Page)"/>
        <w:docPartUnique/>
      </w:docPartObj>
    </w:sdtPr>
    <w:sdtEndPr>
      <w:rPr>
        <w:noProof/>
      </w:rPr>
    </w:sdtEndPr>
    <w:sdtContent>
      <w:p w14:paraId="7EB4F1EF" w14:textId="18E865A9" w:rsidR="00732BB4" w:rsidRDefault="00732BB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A01A328" w14:textId="081A4670" w:rsidR="00251162" w:rsidRDefault="00251162" w:rsidP="00251162">
    <w:pPr>
      <w:pStyle w:val="Header"/>
      <w:ind w:left="-567"/>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5D1B8" w14:textId="6525B5D2" w:rsidR="001362FB" w:rsidRDefault="00F00BDB">
    <w:pPr>
      <w:pStyle w:val="Header"/>
    </w:pPr>
    <w:r>
      <w:rPr>
        <w:noProof/>
      </w:rPr>
      <w:drawing>
        <wp:anchor distT="0" distB="0" distL="114300" distR="114300" simplePos="0" relativeHeight="251660800" behindDoc="0" locked="0" layoutInCell="1" allowOverlap="1" wp14:anchorId="5DAD28C3" wp14:editId="09AFDD20">
          <wp:simplePos x="0" y="0"/>
          <wp:positionH relativeFrom="margin">
            <wp:align>right</wp:align>
          </wp:positionH>
          <wp:positionV relativeFrom="page">
            <wp:posOffset>342628</wp:posOffset>
          </wp:positionV>
          <wp:extent cx="6400800" cy="12776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127762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9225E"/>
    <w:multiLevelType w:val="hybridMultilevel"/>
    <w:tmpl w:val="66F4293C"/>
    <w:lvl w:ilvl="0" w:tplc="C5AAC000">
      <w:numFmt w:val="bullet"/>
      <w:lvlText w:val="-"/>
      <w:lvlJc w:val="left"/>
      <w:pPr>
        <w:ind w:left="720" w:hanging="360"/>
      </w:pPr>
      <w:rPr>
        <w:rFonts w:ascii="Calibri" w:eastAsiaTheme="minorEastAsia"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87F2349"/>
    <w:multiLevelType w:val="hybridMultilevel"/>
    <w:tmpl w:val="C546880A"/>
    <w:lvl w:ilvl="0" w:tplc="62ACD8AC">
      <w:start w:val="1"/>
      <w:numFmt w:val="bullet"/>
      <w:lvlText w:val="•"/>
      <w:lvlJc w:val="left"/>
      <w:pPr>
        <w:tabs>
          <w:tab w:val="num" w:pos="720"/>
        </w:tabs>
        <w:ind w:left="720" w:hanging="360"/>
      </w:pPr>
      <w:rPr>
        <w:rFonts w:ascii="Arial" w:hAnsi="Arial" w:hint="default"/>
      </w:rPr>
    </w:lvl>
    <w:lvl w:ilvl="1" w:tplc="D02489D6" w:tentative="1">
      <w:start w:val="1"/>
      <w:numFmt w:val="bullet"/>
      <w:lvlText w:val="•"/>
      <w:lvlJc w:val="left"/>
      <w:pPr>
        <w:tabs>
          <w:tab w:val="num" w:pos="1440"/>
        </w:tabs>
        <w:ind w:left="1440" w:hanging="360"/>
      </w:pPr>
      <w:rPr>
        <w:rFonts w:ascii="Arial" w:hAnsi="Arial" w:hint="default"/>
      </w:rPr>
    </w:lvl>
    <w:lvl w:ilvl="2" w:tplc="36A01BFE" w:tentative="1">
      <w:start w:val="1"/>
      <w:numFmt w:val="bullet"/>
      <w:lvlText w:val="•"/>
      <w:lvlJc w:val="left"/>
      <w:pPr>
        <w:tabs>
          <w:tab w:val="num" w:pos="2160"/>
        </w:tabs>
        <w:ind w:left="2160" w:hanging="360"/>
      </w:pPr>
      <w:rPr>
        <w:rFonts w:ascii="Arial" w:hAnsi="Arial" w:hint="default"/>
      </w:rPr>
    </w:lvl>
    <w:lvl w:ilvl="3" w:tplc="316A195E" w:tentative="1">
      <w:start w:val="1"/>
      <w:numFmt w:val="bullet"/>
      <w:lvlText w:val="•"/>
      <w:lvlJc w:val="left"/>
      <w:pPr>
        <w:tabs>
          <w:tab w:val="num" w:pos="2880"/>
        </w:tabs>
        <w:ind w:left="2880" w:hanging="360"/>
      </w:pPr>
      <w:rPr>
        <w:rFonts w:ascii="Arial" w:hAnsi="Arial" w:hint="default"/>
      </w:rPr>
    </w:lvl>
    <w:lvl w:ilvl="4" w:tplc="98F8C952" w:tentative="1">
      <w:start w:val="1"/>
      <w:numFmt w:val="bullet"/>
      <w:lvlText w:val="•"/>
      <w:lvlJc w:val="left"/>
      <w:pPr>
        <w:tabs>
          <w:tab w:val="num" w:pos="3600"/>
        </w:tabs>
        <w:ind w:left="3600" w:hanging="360"/>
      </w:pPr>
      <w:rPr>
        <w:rFonts w:ascii="Arial" w:hAnsi="Arial" w:hint="default"/>
      </w:rPr>
    </w:lvl>
    <w:lvl w:ilvl="5" w:tplc="EB3CDFC2" w:tentative="1">
      <w:start w:val="1"/>
      <w:numFmt w:val="bullet"/>
      <w:lvlText w:val="•"/>
      <w:lvlJc w:val="left"/>
      <w:pPr>
        <w:tabs>
          <w:tab w:val="num" w:pos="4320"/>
        </w:tabs>
        <w:ind w:left="4320" w:hanging="360"/>
      </w:pPr>
      <w:rPr>
        <w:rFonts w:ascii="Arial" w:hAnsi="Arial" w:hint="default"/>
      </w:rPr>
    </w:lvl>
    <w:lvl w:ilvl="6" w:tplc="CF8854D0" w:tentative="1">
      <w:start w:val="1"/>
      <w:numFmt w:val="bullet"/>
      <w:lvlText w:val="•"/>
      <w:lvlJc w:val="left"/>
      <w:pPr>
        <w:tabs>
          <w:tab w:val="num" w:pos="5040"/>
        </w:tabs>
        <w:ind w:left="5040" w:hanging="360"/>
      </w:pPr>
      <w:rPr>
        <w:rFonts w:ascii="Arial" w:hAnsi="Arial" w:hint="default"/>
      </w:rPr>
    </w:lvl>
    <w:lvl w:ilvl="7" w:tplc="0780F3F0" w:tentative="1">
      <w:start w:val="1"/>
      <w:numFmt w:val="bullet"/>
      <w:lvlText w:val="•"/>
      <w:lvlJc w:val="left"/>
      <w:pPr>
        <w:tabs>
          <w:tab w:val="num" w:pos="5760"/>
        </w:tabs>
        <w:ind w:left="5760" w:hanging="360"/>
      </w:pPr>
      <w:rPr>
        <w:rFonts w:ascii="Arial" w:hAnsi="Arial" w:hint="default"/>
      </w:rPr>
    </w:lvl>
    <w:lvl w:ilvl="8" w:tplc="DC321A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927B5B"/>
    <w:multiLevelType w:val="hybridMultilevel"/>
    <w:tmpl w:val="35CAFB9A"/>
    <w:lvl w:ilvl="0" w:tplc="D352AE5C">
      <w:start w:val="1"/>
      <w:numFmt w:val="bullet"/>
      <w:lvlText w:val="•"/>
      <w:lvlJc w:val="left"/>
      <w:pPr>
        <w:tabs>
          <w:tab w:val="num" w:pos="720"/>
        </w:tabs>
        <w:ind w:left="720" w:hanging="360"/>
      </w:pPr>
      <w:rPr>
        <w:rFonts w:ascii="Arial" w:hAnsi="Arial" w:hint="default"/>
      </w:rPr>
    </w:lvl>
    <w:lvl w:ilvl="1" w:tplc="740C9582" w:tentative="1">
      <w:start w:val="1"/>
      <w:numFmt w:val="bullet"/>
      <w:lvlText w:val="•"/>
      <w:lvlJc w:val="left"/>
      <w:pPr>
        <w:tabs>
          <w:tab w:val="num" w:pos="1440"/>
        </w:tabs>
        <w:ind w:left="1440" w:hanging="360"/>
      </w:pPr>
      <w:rPr>
        <w:rFonts w:ascii="Arial" w:hAnsi="Arial" w:hint="default"/>
      </w:rPr>
    </w:lvl>
    <w:lvl w:ilvl="2" w:tplc="004EE8D2" w:tentative="1">
      <w:start w:val="1"/>
      <w:numFmt w:val="bullet"/>
      <w:lvlText w:val="•"/>
      <w:lvlJc w:val="left"/>
      <w:pPr>
        <w:tabs>
          <w:tab w:val="num" w:pos="2160"/>
        </w:tabs>
        <w:ind w:left="2160" w:hanging="360"/>
      </w:pPr>
      <w:rPr>
        <w:rFonts w:ascii="Arial" w:hAnsi="Arial" w:hint="default"/>
      </w:rPr>
    </w:lvl>
    <w:lvl w:ilvl="3" w:tplc="65C25406" w:tentative="1">
      <w:start w:val="1"/>
      <w:numFmt w:val="bullet"/>
      <w:lvlText w:val="•"/>
      <w:lvlJc w:val="left"/>
      <w:pPr>
        <w:tabs>
          <w:tab w:val="num" w:pos="2880"/>
        </w:tabs>
        <w:ind w:left="2880" w:hanging="360"/>
      </w:pPr>
      <w:rPr>
        <w:rFonts w:ascii="Arial" w:hAnsi="Arial" w:hint="default"/>
      </w:rPr>
    </w:lvl>
    <w:lvl w:ilvl="4" w:tplc="D5AE3574" w:tentative="1">
      <w:start w:val="1"/>
      <w:numFmt w:val="bullet"/>
      <w:lvlText w:val="•"/>
      <w:lvlJc w:val="left"/>
      <w:pPr>
        <w:tabs>
          <w:tab w:val="num" w:pos="3600"/>
        </w:tabs>
        <w:ind w:left="3600" w:hanging="360"/>
      </w:pPr>
      <w:rPr>
        <w:rFonts w:ascii="Arial" w:hAnsi="Arial" w:hint="default"/>
      </w:rPr>
    </w:lvl>
    <w:lvl w:ilvl="5" w:tplc="33C0B0EA" w:tentative="1">
      <w:start w:val="1"/>
      <w:numFmt w:val="bullet"/>
      <w:lvlText w:val="•"/>
      <w:lvlJc w:val="left"/>
      <w:pPr>
        <w:tabs>
          <w:tab w:val="num" w:pos="4320"/>
        </w:tabs>
        <w:ind w:left="4320" w:hanging="360"/>
      </w:pPr>
      <w:rPr>
        <w:rFonts w:ascii="Arial" w:hAnsi="Arial" w:hint="default"/>
      </w:rPr>
    </w:lvl>
    <w:lvl w:ilvl="6" w:tplc="A41C3AFC" w:tentative="1">
      <w:start w:val="1"/>
      <w:numFmt w:val="bullet"/>
      <w:lvlText w:val="•"/>
      <w:lvlJc w:val="left"/>
      <w:pPr>
        <w:tabs>
          <w:tab w:val="num" w:pos="5040"/>
        </w:tabs>
        <w:ind w:left="5040" w:hanging="360"/>
      </w:pPr>
      <w:rPr>
        <w:rFonts w:ascii="Arial" w:hAnsi="Arial" w:hint="default"/>
      </w:rPr>
    </w:lvl>
    <w:lvl w:ilvl="7" w:tplc="27B0D77C" w:tentative="1">
      <w:start w:val="1"/>
      <w:numFmt w:val="bullet"/>
      <w:lvlText w:val="•"/>
      <w:lvlJc w:val="left"/>
      <w:pPr>
        <w:tabs>
          <w:tab w:val="num" w:pos="5760"/>
        </w:tabs>
        <w:ind w:left="5760" w:hanging="360"/>
      </w:pPr>
      <w:rPr>
        <w:rFonts w:ascii="Arial" w:hAnsi="Arial" w:hint="default"/>
      </w:rPr>
    </w:lvl>
    <w:lvl w:ilvl="8" w:tplc="5A0AA8A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DFA3DD3"/>
    <w:multiLevelType w:val="hybridMultilevel"/>
    <w:tmpl w:val="79F07160"/>
    <w:lvl w:ilvl="0" w:tplc="89D8A026">
      <w:start w:val="900"/>
      <w:numFmt w:val="bullet"/>
      <w:lvlText w:val="-"/>
      <w:lvlJc w:val="left"/>
      <w:pPr>
        <w:ind w:left="720" w:hanging="360"/>
      </w:pPr>
      <w:rPr>
        <w:rFonts w:ascii="Calibri" w:eastAsiaTheme="minorEastAsia"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0807E5B"/>
    <w:multiLevelType w:val="hybridMultilevel"/>
    <w:tmpl w:val="7C4CE6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2B0669F"/>
    <w:multiLevelType w:val="hybridMultilevel"/>
    <w:tmpl w:val="608AE77A"/>
    <w:lvl w:ilvl="0" w:tplc="BF64DF62">
      <w:start w:val="1"/>
      <w:numFmt w:val="bullet"/>
      <w:lvlText w:val="•"/>
      <w:lvlJc w:val="left"/>
      <w:pPr>
        <w:tabs>
          <w:tab w:val="num" w:pos="720"/>
        </w:tabs>
        <w:ind w:left="720" w:hanging="360"/>
      </w:pPr>
      <w:rPr>
        <w:rFonts w:ascii="Arial" w:hAnsi="Arial" w:hint="default"/>
      </w:rPr>
    </w:lvl>
    <w:lvl w:ilvl="1" w:tplc="3340874E" w:tentative="1">
      <w:start w:val="1"/>
      <w:numFmt w:val="bullet"/>
      <w:lvlText w:val="•"/>
      <w:lvlJc w:val="left"/>
      <w:pPr>
        <w:tabs>
          <w:tab w:val="num" w:pos="1440"/>
        </w:tabs>
        <w:ind w:left="1440" w:hanging="360"/>
      </w:pPr>
      <w:rPr>
        <w:rFonts w:ascii="Arial" w:hAnsi="Arial" w:hint="default"/>
      </w:rPr>
    </w:lvl>
    <w:lvl w:ilvl="2" w:tplc="22E8A596" w:tentative="1">
      <w:start w:val="1"/>
      <w:numFmt w:val="bullet"/>
      <w:lvlText w:val="•"/>
      <w:lvlJc w:val="left"/>
      <w:pPr>
        <w:tabs>
          <w:tab w:val="num" w:pos="2160"/>
        </w:tabs>
        <w:ind w:left="2160" w:hanging="360"/>
      </w:pPr>
      <w:rPr>
        <w:rFonts w:ascii="Arial" w:hAnsi="Arial" w:hint="default"/>
      </w:rPr>
    </w:lvl>
    <w:lvl w:ilvl="3" w:tplc="E74E351C" w:tentative="1">
      <w:start w:val="1"/>
      <w:numFmt w:val="bullet"/>
      <w:lvlText w:val="•"/>
      <w:lvlJc w:val="left"/>
      <w:pPr>
        <w:tabs>
          <w:tab w:val="num" w:pos="2880"/>
        </w:tabs>
        <w:ind w:left="2880" w:hanging="360"/>
      </w:pPr>
      <w:rPr>
        <w:rFonts w:ascii="Arial" w:hAnsi="Arial" w:hint="default"/>
      </w:rPr>
    </w:lvl>
    <w:lvl w:ilvl="4" w:tplc="0486D6BA" w:tentative="1">
      <w:start w:val="1"/>
      <w:numFmt w:val="bullet"/>
      <w:lvlText w:val="•"/>
      <w:lvlJc w:val="left"/>
      <w:pPr>
        <w:tabs>
          <w:tab w:val="num" w:pos="3600"/>
        </w:tabs>
        <w:ind w:left="3600" w:hanging="360"/>
      </w:pPr>
      <w:rPr>
        <w:rFonts w:ascii="Arial" w:hAnsi="Arial" w:hint="default"/>
      </w:rPr>
    </w:lvl>
    <w:lvl w:ilvl="5" w:tplc="1C7657E8" w:tentative="1">
      <w:start w:val="1"/>
      <w:numFmt w:val="bullet"/>
      <w:lvlText w:val="•"/>
      <w:lvlJc w:val="left"/>
      <w:pPr>
        <w:tabs>
          <w:tab w:val="num" w:pos="4320"/>
        </w:tabs>
        <w:ind w:left="4320" w:hanging="360"/>
      </w:pPr>
      <w:rPr>
        <w:rFonts w:ascii="Arial" w:hAnsi="Arial" w:hint="default"/>
      </w:rPr>
    </w:lvl>
    <w:lvl w:ilvl="6" w:tplc="F5EC26E0" w:tentative="1">
      <w:start w:val="1"/>
      <w:numFmt w:val="bullet"/>
      <w:lvlText w:val="•"/>
      <w:lvlJc w:val="left"/>
      <w:pPr>
        <w:tabs>
          <w:tab w:val="num" w:pos="5040"/>
        </w:tabs>
        <w:ind w:left="5040" w:hanging="360"/>
      </w:pPr>
      <w:rPr>
        <w:rFonts w:ascii="Arial" w:hAnsi="Arial" w:hint="default"/>
      </w:rPr>
    </w:lvl>
    <w:lvl w:ilvl="7" w:tplc="AEAC93B2" w:tentative="1">
      <w:start w:val="1"/>
      <w:numFmt w:val="bullet"/>
      <w:lvlText w:val="•"/>
      <w:lvlJc w:val="left"/>
      <w:pPr>
        <w:tabs>
          <w:tab w:val="num" w:pos="5760"/>
        </w:tabs>
        <w:ind w:left="5760" w:hanging="360"/>
      </w:pPr>
      <w:rPr>
        <w:rFonts w:ascii="Arial" w:hAnsi="Arial" w:hint="default"/>
      </w:rPr>
    </w:lvl>
    <w:lvl w:ilvl="8" w:tplc="8A76733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BA5258D"/>
    <w:multiLevelType w:val="hybridMultilevel"/>
    <w:tmpl w:val="7DAA5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F31CAF"/>
    <w:multiLevelType w:val="hybridMultilevel"/>
    <w:tmpl w:val="672C8A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FF3281"/>
    <w:multiLevelType w:val="hybridMultilevel"/>
    <w:tmpl w:val="6FE06B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5F3582"/>
    <w:multiLevelType w:val="hybridMultilevel"/>
    <w:tmpl w:val="FB9292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CC87DBC"/>
    <w:multiLevelType w:val="hybridMultilevel"/>
    <w:tmpl w:val="CCF8D856"/>
    <w:lvl w:ilvl="0" w:tplc="F89880D4">
      <w:start w:val="1"/>
      <w:numFmt w:val="bullet"/>
      <w:lvlText w:val="•"/>
      <w:lvlJc w:val="left"/>
      <w:pPr>
        <w:tabs>
          <w:tab w:val="num" w:pos="720"/>
        </w:tabs>
        <w:ind w:left="720" w:hanging="360"/>
      </w:pPr>
      <w:rPr>
        <w:rFonts w:ascii="Arial" w:hAnsi="Arial" w:hint="default"/>
      </w:rPr>
    </w:lvl>
    <w:lvl w:ilvl="1" w:tplc="A686F5FE" w:tentative="1">
      <w:start w:val="1"/>
      <w:numFmt w:val="bullet"/>
      <w:lvlText w:val="•"/>
      <w:lvlJc w:val="left"/>
      <w:pPr>
        <w:tabs>
          <w:tab w:val="num" w:pos="1440"/>
        </w:tabs>
        <w:ind w:left="1440" w:hanging="360"/>
      </w:pPr>
      <w:rPr>
        <w:rFonts w:ascii="Arial" w:hAnsi="Arial" w:hint="default"/>
      </w:rPr>
    </w:lvl>
    <w:lvl w:ilvl="2" w:tplc="B1B2A286" w:tentative="1">
      <w:start w:val="1"/>
      <w:numFmt w:val="bullet"/>
      <w:lvlText w:val="•"/>
      <w:lvlJc w:val="left"/>
      <w:pPr>
        <w:tabs>
          <w:tab w:val="num" w:pos="2160"/>
        </w:tabs>
        <w:ind w:left="2160" w:hanging="360"/>
      </w:pPr>
      <w:rPr>
        <w:rFonts w:ascii="Arial" w:hAnsi="Arial" w:hint="default"/>
      </w:rPr>
    </w:lvl>
    <w:lvl w:ilvl="3" w:tplc="81B462F8" w:tentative="1">
      <w:start w:val="1"/>
      <w:numFmt w:val="bullet"/>
      <w:lvlText w:val="•"/>
      <w:lvlJc w:val="left"/>
      <w:pPr>
        <w:tabs>
          <w:tab w:val="num" w:pos="2880"/>
        </w:tabs>
        <w:ind w:left="2880" w:hanging="360"/>
      </w:pPr>
      <w:rPr>
        <w:rFonts w:ascii="Arial" w:hAnsi="Arial" w:hint="default"/>
      </w:rPr>
    </w:lvl>
    <w:lvl w:ilvl="4" w:tplc="4B103AEC" w:tentative="1">
      <w:start w:val="1"/>
      <w:numFmt w:val="bullet"/>
      <w:lvlText w:val="•"/>
      <w:lvlJc w:val="left"/>
      <w:pPr>
        <w:tabs>
          <w:tab w:val="num" w:pos="3600"/>
        </w:tabs>
        <w:ind w:left="3600" w:hanging="360"/>
      </w:pPr>
      <w:rPr>
        <w:rFonts w:ascii="Arial" w:hAnsi="Arial" w:hint="default"/>
      </w:rPr>
    </w:lvl>
    <w:lvl w:ilvl="5" w:tplc="E33E7BF4" w:tentative="1">
      <w:start w:val="1"/>
      <w:numFmt w:val="bullet"/>
      <w:lvlText w:val="•"/>
      <w:lvlJc w:val="left"/>
      <w:pPr>
        <w:tabs>
          <w:tab w:val="num" w:pos="4320"/>
        </w:tabs>
        <w:ind w:left="4320" w:hanging="360"/>
      </w:pPr>
      <w:rPr>
        <w:rFonts w:ascii="Arial" w:hAnsi="Arial" w:hint="default"/>
      </w:rPr>
    </w:lvl>
    <w:lvl w:ilvl="6" w:tplc="D0DC3CF6" w:tentative="1">
      <w:start w:val="1"/>
      <w:numFmt w:val="bullet"/>
      <w:lvlText w:val="•"/>
      <w:lvlJc w:val="left"/>
      <w:pPr>
        <w:tabs>
          <w:tab w:val="num" w:pos="5040"/>
        </w:tabs>
        <w:ind w:left="5040" w:hanging="360"/>
      </w:pPr>
      <w:rPr>
        <w:rFonts w:ascii="Arial" w:hAnsi="Arial" w:hint="default"/>
      </w:rPr>
    </w:lvl>
    <w:lvl w:ilvl="7" w:tplc="2A2EB010" w:tentative="1">
      <w:start w:val="1"/>
      <w:numFmt w:val="bullet"/>
      <w:lvlText w:val="•"/>
      <w:lvlJc w:val="left"/>
      <w:pPr>
        <w:tabs>
          <w:tab w:val="num" w:pos="5760"/>
        </w:tabs>
        <w:ind w:left="5760" w:hanging="360"/>
      </w:pPr>
      <w:rPr>
        <w:rFonts w:ascii="Arial" w:hAnsi="Arial" w:hint="default"/>
      </w:rPr>
    </w:lvl>
    <w:lvl w:ilvl="8" w:tplc="EF66A23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4775239"/>
    <w:multiLevelType w:val="hybridMultilevel"/>
    <w:tmpl w:val="3B220044"/>
    <w:lvl w:ilvl="0" w:tplc="9F6698AC">
      <w:start w:val="1"/>
      <w:numFmt w:val="bullet"/>
      <w:lvlText w:val="•"/>
      <w:lvlJc w:val="left"/>
      <w:pPr>
        <w:tabs>
          <w:tab w:val="num" w:pos="720"/>
        </w:tabs>
        <w:ind w:left="720" w:hanging="360"/>
      </w:pPr>
      <w:rPr>
        <w:rFonts w:ascii="Arial" w:hAnsi="Arial" w:hint="default"/>
      </w:rPr>
    </w:lvl>
    <w:lvl w:ilvl="1" w:tplc="68DE94E4" w:tentative="1">
      <w:start w:val="1"/>
      <w:numFmt w:val="bullet"/>
      <w:lvlText w:val="•"/>
      <w:lvlJc w:val="left"/>
      <w:pPr>
        <w:tabs>
          <w:tab w:val="num" w:pos="1440"/>
        </w:tabs>
        <w:ind w:left="1440" w:hanging="360"/>
      </w:pPr>
      <w:rPr>
        <w:rFonts w:ascii="Arial" w:hAnsi="Arial" w:hint="default"/>
      </w:rPr>
    </w:lvl>
    <w:lvl w:ilvl="2" w:tplc="871256A0" w:tentative="1">
      <w:start w:val="1"/>
      <w:numFmt w:val="bullet"/>
      <w:lvlText w:val="•"/>
      <w:lvlJc w:val="left"/>
      <w:pPr>
        <w:tabs>
          <w:tab w:val="num" w:pos="2160"/>
        </w:tabs>
        <w:ind w:left="2160" w:hanging="360"/>
      </w:pPr>
      <w:rPr>
        <w:rFonts w:ascii="Arial" w:hAnsi="Arial" w:hint="default"/>
      </w:rPr>
    </w:lvl>
    <w:lvl w:ilvl="3" w:tplc="BF62A2F4" w:tentative="1">
      <w:start w:val="1"/>
      <w:numFmt w:val="bullet"/>
      <w:lvlText w:val="•"/>
      <w:lvlJc w:val="left"/>
      <w:pPr>
        <w:tabs>
          <w:tab w:val="num" w:pos="2880"/>
        </w:tabs>
        <w:ind w:left="2880" w:hanging="360"/>
      </w:pPr>
      <w:rPr>
        <w:rFonts w:ascii="Arial" w:hAnsi="Arial" w:hint="default"/>
      </w:rPr>
    </w:lvl>
    <w:lvl w:ilvl="4" w:tplc="05E0A334" w:tentative="1">
      <w:start w:val="1"/>
      <w:numFmt w:val="bullet"/>
      <w:lvlText w:val="•"/>
      <w:lvlJc w:val="left"/>
      <w:pPr>
        <w:tabs>
          <w:tab w:val="num" w:pos="3600"/>
        </w:tabs>
        <w:ind w:left="3600" w:hanging="360"/>
      </w:pPr>
      <w:rPr>
        <w:rFonts w:ascii="Arial" w:hAnsi="Arial" w:hint="default"/>
      </w:rPr>
    </w:lvl>
    <w:lvl w:ilvl="5" w:tplc="AA121E18" w:tentative="1">
      <w:start w:val="1"/>
      <w:numFmt w:val="bullet"/>
      <w:lvlText w:val="•"/>
      <w:lvlJc w:val="left"/>
      <w:pPr>
        <w:tabs>
          <w:tab w:val="num" w:pos="4320"/>
        </w:tabs>
        <w:ind w:left="4320" w:hanging="360"/>
      </w:pPr>
      <w:rPr>
        <w:rFonts w:ascii="Arial" w:hAnsi="Arial" w:hint="default"/>
      </w:rPr>
    </w:lvl>
    <w:lvl w:ilvl="6" w:tplc="014C30EA" w:tentative="1">
      <w:start w:val="1"/>
      <w:numFmt w:val="bullet"/>
      <w:lvlText w:val="•"/>
      <w:lvlJc w:val="left"/>
      <w:pPr>
        <w:tabs>
          <w:tab w:val="num" w:pos="5040"/>
        </w:tabs>
        <w:ind w:left="5040" w:hanging="360"/>
      </w:pPr>
      <w:rPr>
        <w:rFonts w:ascii="Arial" w:hAnsi="Arial" w:hint="default"/>
      </w:rPr>
    </w:lvl>
    <w:lvl w:ilvl="7" w:tplc="CD00EECA" w:tentative="1">
      <w:start w:val="1"/>
      <w:numFmt w:val="bullet"/>
      <w:lvlText w:val="•"/>
      <w:lvlJc w:val="left"/>
      <w:pPr>
        <w:tabs>
          <w:tab w:val="num" w:pos="5760"/>
        </w:tabs>
        <w:ind w:left="5760" w:hanging="360"/>
      </w:pPr>
      <w:rPr>
        <w:rFonts w:ascii="Arial" w:hAnsi="Arial" w:hint="default"/>
      </w:rPr>
    </w:lvl>
    <w:lvl w:ilvl="8" w:tplc="637E68C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D8240D9"/>
    <w:multiLevelType w:val="hybridMultilevel"/>
    <w:tmpl w:val="57ACDD9C"/>
    <w:lvl w:ilvl="0" w:tplc="10D8B1C4">
      <w:start w:val="900"/>
      <w:numFmt w:val="bullet"/>
      <w:lvlText w:val="-"/>
      <w:lvlJc w:val="left"/>
      <w:pPr>
        <w:ind w:left="720" w:hanging="360"/>
      </w:pPr>
      <w:rPr>
        <w:rFonts w:ascii="Calibri" w:eastAsiaTheme="minorEastAsia"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DEC24EF"/>
    <w:multiLevelType w:val="hybridMultilevel"/>
    <w:tmpl w:val="623C25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E33258"/>
    <w:multiLevelType w:val="hybridMultilevel"/>
    <w:tmpl w:val="4B7669D0"/>
    <w:lvl w:ilvl="0" w:tplc="B6FED7A2">
      <w:start w:val="1"/>
      <w:numFmt w:val="bullet"/>
      <w:lvlText w:val="•"/>
      <w:lvlJc w:val="left"/>
      <w:pPr>
        <w:tabs>
          <w:tab w:val="num" w:pos="720"/>
        </w:tabs>
        <w:ind w:left="720" w:hanging="360"/>
      </w:pPr>
      <w:rPr>
        <w:rFonts w:ascii="Arial" w:hAnsi="Arial" w:hint="default"/>
      </w:rPr>
    </w:lvl>
    <w:lvl w:ilvl="1" w:tplc="0C06A002" w:tentative="1">
      <w:start w:val="1"/>
      <w:numFmt w:val="bullet"/>
      <w:lvlText w:val="•"/>
      <w:lvlJc w:val="left"/>
      <w:pPr>
        <w:tabs>
          <w:tab w:val="num" w:pos="1440"/>
        </w:tabs>
        <w:ind w:left="1440" w:hanging="360"/>
      </w:pPr>
      <w:rPr>
        <w:rFonts w:ascii="Arial" w:hAnsi="Arial" w:hint="default"/>
      </w:rPr>
    </w:lvl>
    <w:lvl w:ilvl="2" w:tplc="E4924706" w:tentative="1">
      <w:start w:val="1"/>
      <w:numFmt w:val="bullet"/>
      <w:lvlText w:val="•"/>
      <w:lvlJc w:val="left"/>
      <w:pPr>
        <w:tabs>
          <w:tab w:val="num" w:pos="2160"/>
        </w:tabs>
        <w:ind w:left="2160" w:hanging="360"/>
      </w:pPr>
      <w:rPr>
        <w:rFonts w:ascii="Arial" w:hAnsi="Arial" w:hint="default"/>
      </w:rPr>
    </w:lvl>
    <w:lvl w:ilvl="3" w:tplc="1AB4C9CC" w:tentative="1">
      <w:start w:val="1"/>
      <w:numFmt w:val="bullet"/>
      <w:lvlText w:val="•"/>
      <w:lvlJc w:val="left"/>
      <w:pPr>
        <w:tabs>
          <w:tab w:val="num" w:pos="2880"/>
        </w:tabs>
        <w:ind w:left="2880" w:hanging="360"/>
      </w:pPr>
      <w:rPr>
        <w:rFonts w:ascii="Arial" w:hAnsi="Arial" w:hint="default"/>
      </w:rPr>
    </w:lvl>
    <w:lvl w:ilvl="4" w:tplc="29A634D4" w:tentative="1">
      <w:start w:val="1"/>
      <w:numFmt w:val="bullet"/>
      <w:lvlText w:val="•"/>
      <w:lvlJc w:val="left"/>
      <w:pPr>
        <w:tabs>
          <w:tab w:val="num" w:pos="3600"/>
        </w:tabs>
        <w:ind w:left="3600" w:hanging="360"/>
      </w:pPr>
      <w:rPr>
        <w:rFonts w:ascii="Arial" w:hAnsi="Arial" w:hint="default"/>
      </w:rPr>
    </w:lvl>
    <w:lvl w:ilvl="5" w:tplc="33140BA8" w:tentative="1">
      <w:start w:val="1"/>
      <w:numFmt w:val="bullet"/>
      <w:lvlText w:val="•"/>
      <w:lvlJc w:val="left"/>
      <w:pPr>
        <w:tabs>
          <w:tab w:val="num" w:pos="4320"/>
        </w:tabs>
        <w:ind w:left="4320" w:hanging="360"/>
      </w:pPr>
      <w:rPr>
        <w:rFonts w:ascii="Arial" w:hAnsi="Arial" w:hint="default"/>
      </w:rPr>
    </w:lvl>
    <w:lvl w:ilvl="6" w:tplc="668C663E" w:tentative="1">
      <w:start w:val="1"/>
      <w:numFmt w:val="bullet"/>
      <w:lvlText w:val="•"/>
      <w:lvlJc w:val="left"/>
      <w:pPr>
        <w:tabs>
          <w:tab w:val="num" w:pos="5040"/>
        </w:tabs>
        <w:ind w:left="5040" w:hanging="360"/>
      </w:pPr>
      <w:rPr>
        <w:rFonts w:ascii="Arial" w:hAnsi="Arial" w:hint="default"/>
      </w:rPr>
    </w:lvl>
    <w:lvl w:ilvl="7" w:tplc="CB5E49EC" w:tentative="1">
      <w:start w:val="1"/>
      <w:numFmt w:val="bullet"/>
      <w:lvlText w:val="•"/>
      <w:lvlJc w:val="left"/>
      <w:pPr>
        <w:tabs>
          <w:tab w:val="num" w:pos="5760"/>
        </w:tabs>
        <w:ind w:left="5760" w:hanging="360"/>
      </w:pPr>
      <w:rPr>
        <w:rFonts w:ascii="Arial" w:hAnsi="Arial" w:hint="default"/>
      </w:rPr>
    </w:lvl>
    <w:lvl w:ilvl="8" w:tplc="460ED32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F735C9F"/>
    <w:multiLevelType w:val="hybridMultilevel"/>
    <w:tmpl w:val="37FE62FA"/>
    <w:lvl w:ilvl="0" w:tplc="A0EA9D62">
      <w:start w:val="1"/>
      <w:numFmt w:val="bullet"/>
      <w:lvlText w:val="•"/>
      <w:lvlJc w:val="left"/>
      <w:pPr>
        <w:tabs>
          <w:tab w:val="num" w:pos="720"/>
        </w:tabs>
        <w:ind w:left="720" w:hanging="360"/>
      </w:pPr>
      <w:rPr>
        <w:rFonts w:ascii="Arial" w:hAnsi="Arial" w:hint="default"/>
      </w:rPr>
    </w:lvl>
    <w:lvl w:ilvl="1" w:tplc="5A3E856A" w:tentative="1">
      <w:start w:val="1"/>
      <w:numFmt w:val="bullet"/>
      <w:lvlText w:val="•"/>
      <w:lvlJc w:val="left"/>
      <w:pPr>
        <w:tabs>
          <w:tab w:val="num" w:pos="1440"/>
        </w:tabs>
        <w:ind w:left="1440" w:hanging="360"/>
      </w:pPr>
      <w:rPr>
        <w:rFonts w:ascii="Arial" w:hAnsi="Arial" w:hint="default"/>
      </w:rPr>
    </w:lvl>
    <w:lvl w:ilvl="2" w:tplc="B090F56E" w:tentative="1">
      <w:start w:val="1"/>
      <w:numFmt w:val="bullet"/>
      <w:lvlText w:val="•"/>
      <w:lvlJc w:val="left"/>
      <w:pPr>
        <w:tabs>
          <w:tab w:val="num" w:pos="2160"/>
        </w:tabs>
        <w:ind w:left="2160" w:hanging="360"/>
      </w:pPr>
      <w:rPr>
        <w:rFonts w:ascii="Arial" w:hAnsi="Arial" w:hint="default"/>
      </w:rPr>
    </w:lvl>
    <w:lvl w:ilvl="3" w:tplc="034A8B72" w:tentative="1">
      <w:start w:val="1"/>
      <w:numFmt w:val="bullet"/>
      <w:lvlText w:val="•"/>
      <w:lvlJc w:val="left"/>
      <w:pPr>
        <w:tabs>
          <w:tab w:val="num" w:pos="2880"/>
        </w:tabs>
        <w:ind w:left="2880" w:hanging="360"/>
      </w:pPr>
      <w:rPr>
        <w:rFonts w:ascii="Arial" w:hAnsi="Arial" w:hint="default"/>
      </w:rPr>
    </w:lvl>
    <w:lvl w:ilvl="4" w:tplc="3C04C64C" w:tentative="1">
      <w:start w:val="1"/>
      <w:numFmt w:val="bullet"/>
      <w:lvlText w:val="•"/>
      <w:lvlJc w:val="left"/>
      <w:pPr>
        <w:tabs>
          <w:tab w:val="num" w:pos="3600"/>
        </w:tabs>
        <w:ind w:left="3600" w:hanging="360"/>
      </w:pPr>
      <w:rPr>
        <w:rFonts w:ascii="Arial" w:hAnsi="Arial" w:hint="default"/>
      </w:rPr>
    </w:lvl>
    <w:lvl w:ilvl="5" w:tplc="FF782AE0" w:tentative="1">
      <w:start w:val="1"/>
      <w:numFmt w:val="bullet"/>
      <w:lvlText w:val="•"/>
      <w:lvlJc w:val="left"/>
      <w:pPr>
        <w:tabs>
          <w:tab w:val="num" w:pos="4320"/>
        </w:tabs>
        <w:ind w:left="4320" w:hanging="360"/>
      </w:pPr>
      <w:rPr>
        <w:rFonts w:ascii="Arial" w:hAnsi="Arial" w:hint="default"/>
      </w:rPr>
    </w:lvl>
    <w:lvl w:ilvl="6" w:tplc="6114C3E6" w:tentative="1">
      <w:start w:val="1"/>
      <w:numFmt w:val="bullet"/>
      <w:lvlText w:val="•"/>
      <w:lvlJc w:val="left"/>
      <w:pPr>
        <w:tabs>
          <w:tab w:val="num" w:pos="5040"/>
        </w:tabs>
        <w:ind w:left="5040" w:hanging="360"/>
      </w:pPr>
      <w:rPr>
        <w:rFonts w:ascii="Arial" w:hAnsi="Arial" w:hint="default"/>
      </w:rPr>
    </w:lvl>
    <w:lvl w:ilvl="7" w:tplc="E0304950" w:tentative="1">
      <w:start w:val="1"/>
      <w:numFmt w:val="bullet"/>
      <w:lvlText w:val="•"/>
      <w:lvlJc w:val="left"/>
      <w:pPr>
        <w:tabs>
          <w:tab w:val="num" w:pos="5760"/>
        </w:tabs>
        <w:ind w:left="5760" w:hanging="360"/>
      </w:pPr>
      <w:rPr>
        <w:rFonts w:ascii="Arial" w:hAnsi="Arial" w:hint="default"/>
      </w:rPr>
    </w:lvl>
    <w:lvl w:ilvl="8" w:tplc="EC82D13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4F82BEA"/>
    <w:multiLevelType w:val="hybridMultilevel"/>
    <w:tmpl w:val="E3ACD7B6"/>
    <w:lvl w:ilvl="0" w:tplc="0300703A">
      <w:start w:val="1"/>
      <w:numFmt w:val="bullet"/>
      <w:lvlText w:val="•"/>
      <w:lvlJc w:val="left"/>
      <w:pPr>
        <w:tabs>
          <w:tab w:val="num" w:pos="720"/>
        </w:tabs>
        <w:ind w:left="720" w:hanging="360"/>
      </w:pPr>
      <w:rPr>
        <w:rFonts w:ascii="Arial" w:hAnsi="Arial" w:hint="default"/>
      </w:rPr>
    </w:lvl>
    <w:lvl w:ilvl="1" w:tplc="BCE0951A" w:tentative="1">
      <w:start w:val="1"/>
      <w:numFmt w:val="bullet"/>
      <w:lvlText w:val="•"/>
      <w:lvlJc w:val="left"/>
      <w:pPr>
        <w:tabs>
          <w:tab w:val="num" w:pos="1440"/>
        </w:tabs>
        <w:ind w:left="1440" w:hanging="360"/>
      </w:pPr>
      <w:rPr>
        <w:rFonts w:ascii="Arial" w:hAnsi="Arial" w:hint="default"/>
      </w:rPr>
    </w:lvl>
    <w:lvl w:ilvl="2" w:tplc="73424440" w:tentative="1">
      <w:start w:val="1"/>
      <w:numFmt w:val="bullet"/>
      <w:lvlText w:val="•"/>
      <w:lvlJc w:val="left"/>
      <w:pPr>
        <w:tabs>
          <w:tab w:val="num" w:pos="2160"/>
        </w:tabs>
        <w:ind w:left="2160" w:hanging="360"/>
      </w:pPr>
      <w:rPr>
        <w:rFonts w:ascii="Arial" w:hAnsi="Arial" w:hint="default"/>
      </w:rPr>
    </w:lvl>
    <w:lvl w:ilvl="3" w:tplc="CD0AA1DA" w:tentative="1">
      <w:start w:val="1"/>
      <w:numFmt w:val="bullet"/>
      <w:lvlText w:val="•"/>
      <w:lvlJc w:val="left"/>
      <w:pPr>
        <w:tabs>
          <w:tab w:val="num" w:pos="2880"/>
        </w:tabs>
        <w:ind w:left="2880" w:hanging="360"/>
      </w:pPr>
      <w:rPr>
        <w:rFonts w:ascii="Arial" w:hAnsi="Arial" w:hint="default"/>
      </w:rPr>
    </w:lvl>
    <w:lvl w:ilvl="4" w:tplc="B1301ABC" w:tentative="1">
      <w:start w:val="1"/>
      <w:numFmt w:val="bullet"/>
      <w:lvlText w:val="•"/>
      <w:lvlJc w:val="left"/>
      <w:pPr>
        <w:tabs>
          <w:tab w:val="num" w:pos="3600"/>
        </w:tabs>
        <w:ind w:left="3600" w:hanging="360"/>
      </w:pPr>
      <w:rPr>
        <w:rFonts w:ascii="Arial" w:hAnsi="Arial" w:hint="default"/>
      </w:rPr>
    </w:lvl>
    <w:lvl w:ilvl="5" w:tplc="0E3685AA" w:tentative="1">
      <w:start w:val="1"/>
      <w:numFmt w:val="bullet"/>
      <w:lvlText w:val="•"/>
      <w:lvlJc w:val="left"/>
      <w:pPr>
        <w:tabs>
          <w:tab w:val="num" w:pos="4320"/>
        </w:tabs>
        <w:ind w:left="4320" w:hanging="360"/>
      </w:pPr>
      <w:rPr>
        <w:rFonts w:ascii="Arial" w:hAnsi="Arial" w:hint="default"/>
      </w:rPr>
    </w:lvl>
    <w:lvl w:ilvl="6" w:tplc="72B05E36" w:tentative="1">
      <w:start w:val="1"/>
      <w:numFmt w:val="bullet"/>
      <w:lvlText w:val="•"/>
      <w:lvlJc w:val="left"/>
      <w:pPr>
        <w:tabs>
          <w:tab w:val="num" w:pos="5040"/>
        </w:tabs>
        <w:ind w:left="5040" w:hanging="360"/>
      </w:pPr>
      <w:rPr>
        <w:rFonts w:ascii="Arial" w:hAnsi="Arial" w:hint="default"/>
      </w:rPr>
    </w:lvl>
    <w:lvl w:ilvl="7" w:tplc="9982924A" w:tentative="1">
      <w:start w:val="1"/>
      <w:numFmt w:val="bullet"/>
      <w:lvlText w:val="•"/>
      <w:lvlJc w:val="left"/>
      <w:pPr>
        <w:tabs>
          <w:tab w:val="num" w:pos="5760"/>
        </w:tabs>
        <w:ind w:left="5760" w:hanging="360"/>
      </w:pPr>
      <w:rPr>
        <w:rFonts w:ascii="Arial" w:hAnsi="Arial" w:hint="default"/>
      </w:rPr>
    </w:lvl>
    <w:lvl w:ilvl="8" w:tplc="91A4EEC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7D73878"/>
    <w:multiLevelType w:val="hybridMultilevel"/>
    <w:tmpl w:val="33CEC6EC"/>
    <w:lvl w:ilvl="0" w:tplc="CC880A4C">
      <w:start w:val="1"/>
      <w:numFmt w:val="bullet"/>
      <w:lvlText w:val="•"/>
      <w:lvlJc w:val="left"/>
      <w:pPr>
        <w:tabs>
          <w:tab w:val="num" w:pos="720"/>
        </w:tabs>
        <w:ind w:left="720" w:hanging="360"/>
      </w:pPr>
      <w:rPr>
        <w:rFonts w:ascii="Arial" w:hAnsi="Arial" w:hint="default"/>
      </w:rPr>
    </w:lvl>
    <w:lvl w:ilvl="1" w:tplc="48B239DA" w:tentative="1">
      <w:start w:val="1"/>
      <w:numFmt w:val="bullet"/>
      <w:lvlText w:val="•"/>
      <w:lvlJc w:val="left"/>
      <w:pPr>
        <w:tabs>
          <w:tab w:val="num" w:pos="1440"/>
        </w:tabs>
        <w:ind w:left="1440" w:hanging="360"/>
      </w:pPr>
      <w:rPr>
        <w:rFonts w:ascii="Arial" w:hAnsi="Arial" w:hint="default"/>
      </w:rPr>
    </w:lvl>
    <w:lvl w:ilvl="2" w:tplc="B8C4D7D4" w:tentative="1">
      <w:start w:val="1"/>
      <w:numFmt w:val="bullet"/>
      <w:lvlText w:val="•"/>
      <w:lvlJc w:val="left"/>
      <w:pPr>
        <w:tabs>
          <w:tab w:val="num" w:pos="2160"/>
        </w:tabs>
        <w:ind w:left="2160" w:hanging="360"/>
      </w:pPr>
      <w:rPr>
        <w:rFonts w:ascii="Arial" w:hAnsi="Arial" w:hint="default"/>
      </w:rPr>
    </w:lvl>
    <w:lvl w:ilvl="3" w:tplc="7F9C136C" w:tentative="1">
      <w:start w:val="1"/>
      <w:numFmt w:val="bullet"/>
      <w:lvlText w:val="•"/>
      <w:lvlJc w:val="left"/>
      <w:pPr>
        <w:tabs>
          <w:tab w:val="num" w:pos="2880"/>
        </w:tabs>
        <w:ind w:left="2880" w:hanging="360"/>
      </w:pPr>
      <w:rPr>
        <w:rFonts w:ascii="Arial" w:hAnsi="Arial" w:hint="default"/>
      </w:rPr>
    </w:lvl>
    <w:lvl w:ilvl="4" w:tplc="714A7F36" w:tentative="1">
      <w:start w:val="1"/>
      <w:numFmt w:val="bullet"/>
      <w:lvlText w:val="•"/>
      <w:lvlJc w:val="left"/>
      <w:pPr>
        <w:tabs>
          <w:tab w:val="num" w:pos="3600"/>
        </w:tabs>
        <w:ind w:left="3600" w:hanging="360"/>
      </w:pPr>
      <w:rPr>
        <w:rFonts w:ascii="Arial" w:hAnsi="Arial" w:hint="default"/>
      </w:rPr>
    </w:lvl>
    <w:lvl w:ilvl="5" w:tplc="B90693EA" w:tentative="1">
      <w:start w:val="1"/>
      <w:numFmt w:val="bullet"/>
      <w:lvlText w:val="•"/>
      <w:lvlJc w:val="left"/>
      <w:pPr>
        <w:tabs>
          <w:tab w:val="num" w:pos="4320"/>
        </w:tabs>
        <w:ind w:left="4320" w:hanging="360"/>
      </w:pPr>
      <w:rPr>
        <w:rFonts w:ascii="Arial" w:hAnsi="Arial" w:hint="default"/>
      </w:rPr>
    </w:lvl>
    <w:lvl w:ilvl="6" w:tplc="F35216D0" w:tentative="1">
      <w:start w:val="1"/>
      <w:numFmt w:val="bullet"/>
      <w:lvlText w:val="•"/>
      <w:lvlJc w:val="left"/>
      <w:pPr>
        <w:tabs>
          <w:tab w:val="num" w:pos="5040"/>
        </w:tabs>
        <w:ind w:left="5040" w:hanging="360"/>
      </w:pPr>
      <w:rPr>
        <w:rFonts w:ascii="Arial" w:hAnsi="Arial" w:hint="default"/>
      </w:rPr>
    </w:lvl>
    <w:lvl w:ilvl="7" w:tplc="A0AC66E4" w:tentative="1">
      <w:start w:val="1"/>
      <w:numFmt w:val="bullet"/>
      <w:lvlText w:val="•"/>
      <w:lvlJc w:val="left"/>
      <w:pPr>
        <w:tabs>
          <w:tab w:val="num" w:pos="5760"/>
        </w:tabs>
        <w:ind w:left="5760" w:hanging="360"/>
      </w:pPr>
      <w:rPr>
        <w:rFonts w:ascii="Arial" w:hAnsi="Arial" w:hint="default"/>
      </w:rPr>
    </w:lvl>
    <w:lvl w:ilvl="8" w:tplc="C9C65A5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9284D9F"/>
    <w:multiLevelType w:val="hybridMultilevel"/>
    <w:tmpl w:val="215E8F34"/>
    <w:lvl w:ilvl="0" w:tplc="29B671E4">
      <w:start w:val="1"/>
      <w:numFmt w:val="bullet"/>
      <w:lvlText w:val="•"/>
      <w:lvlJc w:val="left"/>
      <w:pPr>
        <w:tabs>
          <w:tab w:val="num" w:pos="720"/>
        </w:tabs>
        <w:ind w:left="720" w:hanging="360"/>
      </w:pPr>
      <w:rPr>
        <w:rFonts w:ascii="Arial" w:hAnsi="Arial" w:hint="default"/>
      </w:rPr>
    </w:lvl>
    <w:lvl w:ilvl="1" w:tplc="AAD65DBE" w:tentative="1">
      <w:start w:val="1"/>
      <w:numFmt w:val="bullet"/>
      <w:lvlText w:val="•"/>
      <w:lvlJc w:val="left"/>
      <w:pPr>
        <w:tabs>
          <w:tab w:val="num" w:pos="1440"/>
        </w:tabs>
        <w:ind w:left="1440" w:hanging="360"/>
      </w:pPr>
      <w:rPr>
        <w:rFonts w:ascii="Arial" w:hAnsi="Arial" w:hint="default"/>
      </w:rPr>
    </w:lvl>
    <w:lvl w:ilvl="2" w:tplc="CDBC2FA8" w:tentative="1">
      <w:start w:val="1"/>
      <w:numFmt w:val="bullet"/>
      <w:lvlText w:val="•"/>
      <w:lvlJc w:val="left"/>
      <w:pPr>
        <w:tabs>
          <w:tab w:val="num" w:pos="2160"/>
        </w:tabs>
        <w:ind w:left="2160" w:hanging="360"/>
      </w:pPr>
      <w:rPr>
        <w:rFonts w:ascii="Arial" w:hAnsi="Arial" w:hint="default"/>
      </w:rPr>
    </w:lvl>
    <w:lvl w:ilvl="3" w:tplc="8A22B7AC" w:tentative="1">
      <w:start w:val="1"/>
      <w:numFmt w:val="bullet"/>
      <w:lvlText w:val="•"/>
      <w:lvlJc w:val="left"/>
      <w:pPr>
        <w:tabs>
          <w:tab w:val="num" w:pos="2880"/>
        </w:tabs>
        <w:ind w:left="2880" w:hanging="360"/>
      </w:pPr>
      <w:rPr>
        <w:rFonts w:ascii="Arial" w:hAnsi="Arial" w:hint="default"/>
      </w:rPr>
    </w:lvl>
    <w:lvl w:ilvl="4" w:tplc="D49C1EDE" w:tentative="1">
      <w:start w:val="1"/>
      <w:numFmt w:val="bullet"/>
      <w:lvlText w:val="•"/>
      <w:lvlJc w:val="left"/>
      <w:pPr>
        <w:tabs>
          <w:tab w:val="num" w:pos="3600"/>
        </w:tabs>
        <w:ind w:left="3600" w:hanging="360"/>
      </w:pPr>
      <w:rPr>
        <w:rFonts w:ascii="Arial" w:hAnsi="Arial" w:hint="default"/>
      </w:rPr>
    </w:lvl>
    <w:lvl w:ilvl="5" w:tplc="979A8E88" w:tentative="1">
      <w:start w:val="1"/>
      <w:numFmt w:val="bullet"/>
      <w:lvlText w:val="•"/>
      <w:lvlJc w:val="left"/>
      <w:pPr>
        <w:tabs>
          <w:tab w:val="num" w:pos="4320"/>
        </w:tabs>
        <w:ind w:left="4320" w:hanging="360"/>
      </w:pPr>
      <w:rPr>
        <w:rFonts w:ascii="Arial" w:hAnsi="Arial" w:hint="default"/>
      </w:rPr>
    </w:lvl>
    <w:lvl w:ilvl="6" w:tplc="8F74CFF4" w:tentative="1">
      <w:start w:val="1"/>
      <w:numFmt w:val="bullet"/>
      <w:lvlText w:val="•"/>
      <w:lvlJc w:val="left"/>
      <w:pPr>
        <w:tabs>
          <w:tab w:val="num" w:pos="5040"/>
        </w:tabs>
        <w:ind w:left="5040" w:hanging="360"/>
      </w:pPr>
      <w:rPr>
        <w:rFonts w:ascii="Arial" w:hAnsi="Arial" w:hint="default"/>
      </w:rPr>
    </w:lvl>
    <w:lvl w:ilvl="7" w:tplc="5AB2DBF4" w:tentative="1">
      <w:start w:val="1"/>
      <w:numFmt w:val="bullet"/>
      <w:lvlText w:val="•"/>
      <w:lvlJc w:val="left"/>
      <w:pPr>
        <w:tabs>
          <w:tab w:val="num" w:pos="5760"/>
        </w:tabs>
        <w:ind w:left="5760" w:hanging="360"/>
      </w:pPr>
      <w:rPr>
        <w:rFonts w:ascii="Arial" w:hAnsi="Arial" w:hint="default"/>
      </w:rPr>
    </w:lvl>
    <w:lvl w:ilvl="8" w:tplc="AEB24FC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BEC716A"/>
    <w:multiLevelType w:val="hybridMultilevel"/>
    <w:tmpl w:val="D1B6CE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5"/>
  </w:num>
  <w:num w:numId="3">
    <w:abstractNumId w:val="11"/>
  </w:num>
  <w:num w:numId="4">
    <w:abstractNumId w:val="17"/>
  </w:num>
  <w:num w:numId="5">
    <w:abstractNumId w:val="14"/>
  </w:num>
  <w:num w:numId="6">
    <w:abstractNumId w:val="1"/>
  </w:num>
  <w:num w:numId="7">
    <w:abstractNumId w:val="18"/>
  </w:num>
  <w:num w:numId="8">
    <w:abstractNumId w:val="2"/>
  </w:num>
  <w:num w:numId="9">
    <w:abstractNumId w:val="9"/>
  </w:num>
  <w:num w:numId="10">
    <w:abstractNumId w:val="4"/>
  </w:num>
  <w:num w:numId="11">
    <w:abstractNumId w:val="16"/>
  </w:num>
  <w:num w:numId="12">
    <w:abstractNumId w:val="10"/>
  </w:num>
  <w:num w:numId="13">
    <w:abstractNumId w:val="7"/>
  </w:num>
  <w:num w:numId="14">
    <w:abstractNumId w:val="19"/>
  </w:num>
  <w:num w:numId="15">
    <w:abstractNumId w:val="13"/>
  </w:num>
  <w:num w:numId="16">
    <w:abstractNumId w:val="6"/>
  </w:num>
  <w:num w:numId="17">
    <w:abstractNumId w:val="8"/>
  </w:num>
  <w:num w:numId="18">
    <w:abstractNumId w:val="3"/>
  </w:num>
  <w:num w:numId="19">
    <w:abstractNumId w:val="1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EF5"/>
    <w:rsid w:val="000017CC"/>
    <w:rsid w:val="00001CEF"/>
    <w:rsid w:val="000029A6"/>
    <w:rsid w:val="0000403D"/>
    <w:rsid w:val="0000491D"/>
    <w:rsid w:val="00024C7E"/>
    <w:rsid w:val="00025EF5"/>
    <w:rsid w:val="00030E31"/>
    <w:rsid w:val="00032EA5"/>
    <w:rsid w:val="00036FCA"/>
    <w:rsid w:val="00045CA9"/>
    <w:rsid w:val="0005331B"/>
    <w:rsid w:val="00053582"/>
    <w:rsid w:val="00061423"/>
    <w:rsid w:val="000629F2"/>
    <w:rsid w:val="00062E4B"/>
    <w:rsid w:val="00067960"/>
    <w:rsid w:val="00067C49"/>
    <w:rsid w:val="00073F8D"/>
    <w:rsid w:val="00080CFD"/>
    <w:rsid w:val="000869D4"/>
    <w:rsid w:val="00092610"/>
    <w:rsid w:val="0009499B"/>
    <w:rsid w:val="000A4961"/>
    <w:rsid w:val="000B7FDE"/>
    <w:rsid w:val="000C3DAC"/>
    <w:rsid w:val="000C787C"/>
    <w:rsid w:val="000C7F93"/>
    <w:rsid w:val="000D2641"/>
    <w:rsid w:val="000D2963"/>
    <w:rsid w:val="000D354C"/>
    <w:rsid w:val="000D3803"/>
    <w:rsid w:val="000D757E"/>
    <w:rsid w:val="000D7C79"/>
    <w:rsid w:val="000E26E9"/>
    <w:rsid w:val="000E3722"/>
    <w:rsid w:val="000E3CEA"/>
    <w:rsid w:val="000E6F62"/>
    <w:rsid w:val="000F4F1A"/>
    <w:rsid w:val="000F5773"/>
    <w:rsid w:val="001013DB"/>
    <w:rsid w:val="001024B1"/>
    <w:rsid w:val="00105A07"/>
    <w:rsid w:val="00111E44"/>
    <w:rsid w:val="00112422"/>
    <w:rsid w:val="001149E0"/>
    <w:rsid w:val="00124DD4"/>
    <w:rsid w:val="00132AD0"/>
    <w:rsid w:val="00133CC9"/>
    <w:rsid w:val="00133EC0"/>
    <w:rsid w:val="001362FB"/>
    <w:rsid w:val="001410FE"/>
    <w:rsid w:val="0014115F"/>
    <w:rsid w:val="001422ED"/>
    <w:rsid w:val="00151BA0"/>
    <w:rsid w:val="00154F28"/>
    <w:rsid w:val="00155A82"/>
    <w:rsid w:val="001570F2"/>
    <w:rsid w:val="001571A6"/>
    <w:rsid w:val="001575FB"/>
    <w:rsid w:val="00165D87"/>
    <w:rsid w:val="001745E6"/>
    <w:rsid w:val="00180E94"/>
    <w:rsid w:val="00184051"/>
    <w:rsid w:val="00190ECB"/>
    <w:rsid w:val="001A1ECF"/>
    <w:rsid w:val="001B145B"/>
    <w:rsid w:val="001B6D52"/>
    <w:rsid w:val="001C1F69"/>
    <w:rsid w:val="001C44FF"/>
    <w:rsid w:val="001C4A88"/>
    <w:rsid w:val="001C79CA"/>
    <w:rsid w:val="001D0CEC"/>
    <w:rsid w:val="001D0FC7"/>
    <w:rsid w:val="001D3C48"/>
    <w:rsid w:val="001D6142"/>
    <w:rsid w:val="001D6D5B"/>
    <w:rsid w:val="001E027F"/>
    <w:rsid w:val="001E06CB"/>
    <w:rsid w:val="001E5AD6"/>
    <w:rsid w:val="001E6CDA"/>
    <w:rsid w:val="001F4616"/>
    <w:rsid w:val="001F7819"/>
    <w:rsid w:val="0020217C"/>
    <w:rsid w:val="00204F7F"/>
    <w:rsid w:val="002104B6"/>
    <w:rsid w:val="002159A8"/>
    <w:rsid w:val="00221247"/>
    <w:rsid w:val="00223C96"/>
    <w:rsid w:val="00223D01"/>
    <w:rsid w:val="00226438"/>
    <w:rsid w:val="00233A85"/>
    <w:rsid w:val="0023558D"/>
    <w:rsid w:val="002362FE"/>
    <w:rsid w:val="00236901"/>
    <w:rsid w:val="00237326"/>
    <w:rsid w:val="00242649"/>
    <w:rsid w:val="00243417"/>
    <w:rsid w:val="00251162"/>
    <w:rsid w:val="00252934"/>
    <w:rsid w:val="0025340B"/>
    <w:rsid w:val="00256D0B"/>
    <w:rsid w:val="002628F9"/>
    <w:rsid w:val="00265656"/>
    <w:rsid w:val="002742AC"/>
    <w:rsid w:val="002757FA"/>
    <w:rsid w:val="00276D8F"/>
    <w:rsid w:val="002809A3"/>
    <w:rsid w:val="00290FB9"/>
    <w:rsid w:val="00291680"/>
    <w:rsid w:val="00292117"/>
    <w:rsid w:val="0029450A"/>
    <w:rsid w:val="00295A05"/>
    <w:rsid w:val="002A19FC"/>
    <w:rsid w:val="002B1A31"/>
    <w:rsid w:val="002B1DA1"/>
    <w:rsid w:val="002B313B"/>
    <w:rsid w:val="002B326E"/>
    <w:rsid w:val="002C3263"/>
    <w:rsid w:val="002C7C71"/>
    <w:rsid w:val="002D00FE"/>
    <w:rsid w:val="002D09A3"/>
    <w:rsid w:val="002D0BC1"/>
    <w:rsid w:val="002D11E0"/>
    <w:rsid w:val="002D1CB8"/>
    <w:rsid w:val="002D3C50"/>
    <w:rsid w:val="002D4D0F"/>
    <w:rsid w:val="002E5F47"/>
    <w:rsid w:val="002E6A8C"/>
    <w:rsid w:val="002E7F42"/>
    <w:rsid w:val="002F2DC0"/>
    <w:rsid w:val="002F3AE8"/>
    <w:rsid w:val="00306CA2"/>
    <w:rsid w:val="00315B4C"/>
    <w:rsid w:val="0033229A"/>
    <w:rsid w:val="003348BE"/>
    <w:rsid w:val="003368AE"/>
    <w:rsid w:val="00341799"/>
    <w:rsid w:val="0034419A"/>
    <w:rsid w:val="00357B23"/>
    <w:rsid w:val="00363292"/>
    <w:rsid w:val="00365F05"/>
    <w:rsid w:val="00370769"/>
    <w:rsid w:val="00370EB5"/>
    <w:rsid w:val="00381BF0"/>
    <w:rsid w:val="00381FE6"/>
    <w:rsid w:val="00383FE7"/>
    <w:rsid w:val="00384650"/>
    <w:rsid w:val="00385D1F"/>
    <w:rsid w:val="00386222"/>
    <w:rsid w:val="00390857"/>
    <w:rsid w:val="003965CD"/>
    <w:rsid w:val="003976A1"/>
    <w:rsid w:val="003A69C3"/>
    <w:rsid w:val="003A742E"/>
    <w:rsid w:val="003B1CDC"/>
    <w:rsid w:val="003B6035"/>
    <w:rsid w:val="003B638B"/>
    <w:rsid w:val="003C5F56"/>
    <w:rsid w:val="003D1DA6"/>
    <w:rsid w:val="003D2D09"/>
    <w:rsid w:val="003D4663"/>
    <w:rsid w:val="003D54B2"/>
    <w:rsid w:val="003E0A4D"/>
    <w:rsid w:val="003F0203"/>
    <w:rsid w:val="003F25C0"/>
    <w:rsid w:val="004111C5"/>
    <w:rsid w:val="004116D9"/>
    <w:rsid w:val="00417629"/>
    <w:rsid w:val="00427B6F"/>
    <w:rsid w:val="00431E69"/>
    <w:rsid w:val="00435B02"/>
    <w:rsid w:val="00451CC8"/>
    <w:rsid w:val="00453973"/>
    <w:rsid w:val="00464BEF"/>
    <w:rsid w:val="00466249"/>
    <w:rsid w:val="00472B04"/>
    <w:rsid w:val="00473316"/>
    <w:rsid w:val="00475607"/>
    <w:rsid w:val="00481FF1"/>
    <w:rsid w:val="00482165"/>
    <w:rsid w:val="00490DFB"/>
    <w:rsid w:val="00495215"/>
    <w:rsid w:val="004A02EC"/>
    <w:rsid w:val="004A2054"/>
    <w:rsid w:val="004A7522"/>
    <w:rsid w:val="004B1374"/>
    <w:rsid w:val="004B209C"/>
    <w:rsid w:val="004B4C73"/>
    <w:rsid w:val="004B6A27"/>
    <w:rsid w:val="004C4216"/>
    <w:rsid w:val="004D521B"/>
    <w:rsid w:val="004D7665"/>
    <w:rsid w:val="004E269D"/>
    <w:rsid w:val="004E5102"/>
    <w:rsid w:val="004F35C3"/>
    <w:rsid w:val="004F574C"/>
    <w:rsid w:val="0050167C"/>
    <w:rsid w:val="00510D94"/>
    <w:rsid w:val="005163DF"/>
    <w:rsid w:val="00517CCA"/>
    <w:rsid w:val="00521E10"/>
    <w:rsid w:val="00523036"/>
    <w:rsid w:val="00526FC8"/>
    <w:rsid w:val="00531275"/>
    <w:rsid w:val="005323A1"/>
    <w:rsid w:val="00532E95"/>
    <w:rsid w:val="00534C56"/>
    <w:rsid w:val="005418D8"/>
    <w:rsid w:val="00551578"/>
    <w:rsid w:val="00552686"/>
    <w:rsid w:val="00557DA4"/>
    <w:rsid w:val="0056423C"/>
    <w:rsid w:val="005732E9"/>
    <w:rsid w:val="00573D9E"/>
    <w:rsid w:val="00574EC4"/>
    <w:rsid w:val="005814FD"/>
    <w:rsid w:val="00584BCB"/>
    <w:rsid w:val="005853E6"/>
    <w:rsid w:val="005911B3"/>
    <w:rsid w:val="00592183"/>
    <w:rsid w:val="00592CFA"/>
    <w:rsid w:val="005955A2"/>
    <w:rsid w:val="0059784B"/>
    <w:rsid w:val="005A02B1"/>
    <w:rsid w:val="005A0E18"/>
    <w:rsid w:val="005A31B4"/>
    <w:rsid w:val="005A3EFB"/>
    <w:rsid w:val="005A4666"/>
    <w:rsid w:val="005B2CAF"/>
    <w:rsid w:val="005C0405"/>
    <w:rsid w:val="005C3075"/>
    <w:rsid w:val="005C5F24"/>
    <w:rsid w:val="005D1C9A"/>
    <w:rsid w:val="005D2517"/>
    <w:rsid w:val="005D61FC"/>
    <w:rsid w:val="005D64B4"/>
    <w:rsid w:val="005D6F2B"/>
    <w:rsid w:val="005E6E2E"/>
    <w:rsid w:val="005F433B"/>
    <w:rsid w:val="005F7304"/>
    <w:rsid w:val="00600FF3"/>
    <w:rsid w:val="00602403"/>
    <w:rsid w:val="0060627D"/>
    <w:rsid w:val="006128BD"/>
    <w:rsid w:val="00614410"/>
    <w:rsid w:val="006147C5"/>
    <w:rsid w:val="006158B0"/>
    <w:rsid w:val="006174D0"/>
    <w:rsid w:val="00617D55"/>
    <w:rsid w:val="006213CA"/>
    <w:rsid w:val="00630068"/>
    <w:rsid w:val="00631CDF"/>
    <w:rsid w:val="00631F52"/>
    <w:rsid w:val="00640832"/>
    <w:rsid w:val="00643540"/>
    <w:rsid w:val="00645B01"/>
    <w:rsid w:val="00645C24"/>
    <w:rsid w:val="00646051"/>
    <w:rsid w:val="0064725C"/>
    <w:rsid w:val="00650CD0"/>
    <w:rsid w:val="00651428"/>
    <w:rsid w:val="0065597E"/>
    <w:rsid w:val="00656740"/>
    <w:rsid w:val="00664FB1"/>
    <w:rsid w:val="006673BD"/>
    <w:rsid w:val="00672B81"/>
    <w:rsid w:val="006746AD"/>
    <w:rsid w:val="00682EAC"/>
    <w:rsid w:val="00685E7E"/>
    <w:rsid w:val="00686EBB"/>
    <w:rsid w:val="00690557"/>
    <w:rsid w:val="006917B7"/>
    <w:rsid w:val="00696A69"/>
    <w:rsid w:val="006B12F6"/>
    <w:rsid w:val="006B3E87"/>
    <w:rsid w:val="006B406D"/>
    <w:rsid w:val="006B67C8"/>
    <w:rsid w:val="006B73C9"/>
    <w:rsid w:val="006B73DF"/>
    <w:rsid w:val="006C1C54"/>
    <w:rsid w:val="006C6180"/>
    <w:rsid w:val="006D0E13"/>
    <w:rsid w:val="006D1E75"/>
    <w:rsid w:val="006D24C3"/>
    <w:rsid w:val="006E1EE7"/>
    <w:rsid w:val="006E4250"/>
    <w:rsid w:val="006E6FCB"/>
    <w:rsid w:val="006F3EBC"/>
    <w:rsid w:val="006F4FF3"/>
    <w:rsid w:val="006F7C95"/>
    <w:rsid w:val="00703E1F"/>
    <w:rsid w:val="007054EA"/>
    <w:rsid w:val="00705A3B"/>
    <w:rsid w:val="00706BA6"/>
    <w:rsid w:val="0070703E"/>
    <w:rsid w:val="007104AD"/>
    <w:rsid w:val="00713759"/>
    <w:rsid w:val="007149CF"/>
    <w:rsid w:val="00715108"/>
    <w:rsid w:val="007212A5"/>
    <w:rsid w:val="00721BF0"/>
    <w:rsid w:val="007225A1"/>
    <w:rsid w:val="00725584"/>
    <w:rsid w:val="00726FD5"/>
    <w:rsid w:val="007278F1"/>
    <w:rsid w:val="00730477"/>
    <w:rsid w:val="00731619"/>
    <w:rsid w:val="00732BB4"/>
    <w:rsid w:val="007342C7"/>
    <w:rsid w:val="00750588"/>
    <w:rsid w:val="0075240F"/>
    <w:rsid w:val="0075259F"/>
    <w:rsid w:val="00753231"/>
    <w:rsid w:val="00756333"/>
    <w:rsid w:val="00760B11"/>
    <w:rsid w:val="0076102F"/>
    <w:rsid w:val="0076600D"/>
    <w:rsid w:val="007711BB"/>
    <w:rsid w:val="007727D2"/>
    <w:rsid w:val="0078657F"/>
    <w:rsid w:val="0078660B"/>
    <w:rsid w:val="0078730D"/>
    <w:rsid w:val="0079320D"/>
    <w:rsid w:val="007969B5"/>
    <w:rsid w:val="00796D7C"/>
    <w:rsid w:val="00797FBF"/>
    <w:rsid w:val="007A03DB"/>
    <w:rsid w:val="007A1119"/>
    <w:rsid w:val="007A2496"/>
    <w:rsid w:val="007A5455"/>
    <w:rsid w:val="007A726F"/>
    <w:rsid w:val="007B037D"/>
    <w:rsid w:val="007D2C03"/>
    <w:rsid w:val="007D588A"/>
    <w:rsid w:val="007E14B7"/>
    <w:rsid w:val="007E5135"/>
    <w:rsid w:val="007F3DCE"/>
    <w:rsid w:val="007F647D"/>
    <w:rsid w:val="007F7122"/>
    <w:rsid w:val="008006D3"/>
    <w:rsid w:val="0080345B"/>
    <w:rsid w:val="00804013"/>
    <w:rsid w:val="00806583"/>
    <w:rsid w:val="00806C17"/>
    <w:rsid w:val="00812E0D"/>
    <w:rsid w:val="00813E7A"/>
    <w:rsid w:val="008202E5"/>
    <w:rsid w:val="00823475"/>
    <w:rsid w:val="00824C77"/>
    <w:rsid w:val="0083219A"/>
    <w:rsid w:val="008377F3"/>
    <w:rsid w:val="0084005B"/>
    <w:rsid w:val="008406A1"/>
    <w:rsid w:val="00841640"/>
    <w:rsid w:val="00843D21"/>
    <w:rsid w:val="008536A0"/>
    <w:rsid w:val="008545BF"/>
    <w:rsid w:val="00856945"/>
    <w:rsid w:val="008570E2"/>
    <w:rsid w:val="00857993"/>
    <w:rsid w:val="00857E07"/>
    <w:rsid w:val="00860454"/>
    <w:rsid w:val="00861219"/>
    <w:rsid w:val="00863A75"/>
    <w:rsid w:val="00863C55"/>
    <w:rsid w:val="00864BBD"/>
    <w:rsid w:val="0087031D"/>
    <w:rsid w:val="008734A6"/>
    <w:rsid w:val="00881244"/>
    <w:rsid w:val="00882647"/>
    <w:rsid w:val="00882928"/>
    <w:rsid w:val="00882FE6"/>
    <w:rsid w:val="0088492F"/>
    <w:rsid w:val="00890D71"/>
    <w:rsid w:val="00891C73"/>
    <w:rsid w:val="00893554"/>
    <w:rsid w:val="008A690F"/>
    <w:rsid w:val="008A6A0E"/>
    <w:rsid w:val="008B6E7F"/>
    <w:rsid w:val="008C60DA"/>
    <w:rsid w:val="008C64EC"/>
    <w:rsid w:val="008D131F"/>
    <w:rsid w:val="008D2166"/>
    <w:rsid w:val="008D4E58"/>
    <w:rsid w:val="008D61E6"/>
    <w:rsid w:val="008D7036"/>
    <w:rsid w:val="008E15B0"/>
    <w:rsid w:val="008F4AC3"/>
    <w:rsid w:val="008F6F93"/>
    <w:rsid w:val="009063CA"/>
    <w:rsid w:val="00906E11"/>
    <w:rsid w:val="00913651"/>
    <w:rsid w:val="00913E46"/>
    <w:rsid w:val="00915F4F"/>
    <w:rsid w:val="00922D8B"/>
    <w:rsid w:val="0092481B"/>
    <w:rsid w:val="00924FFB"/>
    <w:rsid w:val="00927A92"/>
    <w:rsid w:val="009320FA"/>
    <w:rsid w:val="00933070"/>
    <w:rsid w:val="00941E81"/>
    <w:rsid w:val="009430B3"/>
    <w:rsid w:val="00944675"/>
    <w:rsid w:val="0094508F"/>
    <w:rsid w:val="00946CE8"/>
    <w:rsid w:val="0095129F"/>
    <w:rsid w:val="00952031"/>
    <w:rsid w:val="00952D05"/>
    <w:rsid w:val="00952D3B"/>
    <w:rsid w:val="00954947"/>
    <w:rsid w:val="0096385D"/>
    <w:rsid w:val="00967998"/>
    <w:rsid w:val="00973F4D"/>
    <w:rsid w:val="00990545"/>
    <w:rsid w:val="00991098"/>
    <w:rsid w:val="00992259"/>
    <w:rsid w:val="009A46E5"/>
    <w:rsid w:val="009A705D"/>
    <w:rsid w:val="009B145B"/>
    <w:rsid w:val="009B54B2"/>
    <w:rsid w:val="009B6ED8"/>
    <w:rsid w:val="009C1718"/>
    <w:rsid w:val="009C5DD2"/>
    <w:rsid w:val="009D0B7E"/>
    <w:rsid w:val="009D275D"/>
    <w:rsid w:val="009D421E"/>
    <w:rsid w:val="009D7F28"/>
    <w:rsid w:val="009E2478"/>
    <w:rsid w:val="009F2B69"/>
    <w:rsid w:val="009F3EA5"/>
    <w:rsid w:val="009F4BB8"/>
    <w:rsid w:val="00A0052C"/>
    <w:rsid w:val="00A00C26"/>
    <w:rsid w:val="00A022A5"/>
    <w:rsid w:val="00A10F97"/>
    <w:rsid w:val="00A1199A"/>
    <w:rsid w:val="00A1434A"/>
    <w:rsid w:val="00A16868"/>
    <w:rsid w:val="00A17C3E"/>
    <w:rsid w:val="00A23A67"/>
    <w:rsid w:val="00A265D0"/>
    <w:rsid w:val="00A27979"/>
    <w:rsid w:val="00A30A33"/>
    <w:rsid w:val="00A33050"/>
    <w:rsid w:val="00A34959"/>
    <w:rsid w:val="00A41A8B"/>
    <w:rsid w:val="00A4296A"/>
    <w:rsid w:val="00A441B6"/>
    <w:rsid w:val="00A52B48"/>
    <w:rsid w:val="00A6239B"/>
    <w:rsid w:val="00A657B8"/>
    <w:rsid w:val="00A706D5"/>
    <w:rsid w:val="00A70737"/>
    <w:rsid w:val="00A738FF"/>
    <w:rsid w:val="00A802B4"/>
    <w:rsid w:val="00A80F60"/>
    <w:rsid w:val="00A821E5"/>
    <w:rsid w:val="00A82995"/>
    <w:rsid w:val="00A8331B"/>
    <w:rsid w:val="00A87A7D"/>
    <w:rsid w:val="00A907C0"/>
    <w:rsid w:val="00A90BAA"/>
    <w:rsid w:val="00A96426"/>
    <w:rsid w:val="00A977F9"/>
    <w:rsid w:val="00AA7450"/>
    <w:rsid w:val="00AB0990"/>
    <w:rsid w:val="00AB6581"/>
    <w:rsid w:val="00AB7CED"/>
    <w:rsid w:val="00AC288B"/>
    <w:rsid w:val="00AC2D73"/>
    <w:rsid w:val="00AC507A"/>
    <w:rsid w:val="00AC6ECC"/>
    <w:rsid w:val="00AC764B"/>
    <w:rsid w:val="00AD2C7D"/>
    <w:rsid w:val="00AD3963"/>
    <w:rsid w:val="00AE2DED"/>
    <w:rsid w:val="00AE4379"/>
    <w:rsid w:val="00AF00EE"/>
    <w:rsid w:val="00AF6C1D"/>
    <w:rsid w:val="00B032A1"/>
    <w:rsid w:val="00B05D08"/>
    <w:rsid w:val="00B06728"/>
    <w:rsid w:val="00B121C1"/>
    <w:rsid w:val="00B1374E"/>
    <w:rsid w:val="00B13F69"/>
    <w:rsid w:val="00B175C4"/>
    <w:rsid w:val="00B17DDC"/>
    <w:rsid w:val="00B21C4F"/>
    <w:rsid w:val="00B22B0B"/>
    <w:rsid w:val="00B23048"/>
    <w:rsid w:val="00B26642"/>
    <w:rsid w:val="00B276DE"/>
    <w:rsid w:val="00B30734"/>
    <w:rsid w:val="00B32626"/>
    <w:rsid w:val="00B3326C"/>
    <w:rsid w:val="00B352CA"/>
    <w:rsid w:val="00B40CB4"/>
    <w:rsid w:val="00B471D6"/>
    <w:rsid w:val="00B547FB"/>
    <w:rsid w:val="00B552A4"/>
    <w:rsid w:val="00B56605"/>
    <w:rsid w:val="00B619B8"/>
    <w:rsid w:val="00B635E7"/>
    <w:rsid w:val="00B6570E"/>
    <w:rsid w:val="00B65BB2"/>
    <w:rsid w:val="00B6682C"/>
    <w:rsid w:val="00B72BB0"/>
    <w:rsid w:val="00B7363A"/>
    <w:rsid w:val="00B739E4"/>
    <w:rsid w:val="00B74083"/>
    <w:rsid w:val="00B755F0"/>
    <w:rsid w:val="00B81825"/>
    <w:rsid w:val="00B8719A"/>
    <w:rsid w:val="00B91DAA"/>
    <w:rsid w:val="00B947AC"/>
    <w:rsid w:val="00B94A48"/>
    <w:rsid w:val="00B94B07"/>
    <w:rsid w:val="00BA5FEE"/>
    <w:rsid w:val="00BC131A"/>
    <w:rsid w:val="00BC389E"/>
    <w:rsid w:val="00BC7738"/>
    <w:rsid w:val="00BD1148"/>
    <w:rsid w:val="00BE2B5A"/>
    <w:rsid w:val="00BE35B0"/>
    <w:rsid w:val="00BE3BAF"/>
    <w:rsid w:val="00BE5ADD"/>
    <w:rsid w:val="00BE5BA3"/>
    <w:rsid w:val="00BF19A1"/>
    <w:rsid w:val="00BF5AA1"/>
    <w:rsid w:val="00BF780F"/>
    <w:rsid w:val="00C05AC1"/>
    <w:rsid w:val="00C066E2"/>
    <w:rsid w:val="00C067C9"/>
    <w:rsid w:val="00C10262"/>
    <w:rsid w:val="00C1518B"/>
    <w:rsid w:val="00C17901"/>
    <w:rsid w:val="00C20D5E"/>
    <w:rsid w:val="00C21145"/>
    <w:rsid w:val="00C2267C"/>
    <w:rsid w:val="00C25B16"/>
    <w:rsid w:val="00C26631"/>
    <w:rsid w:val="00C31E37"/>
    <w:rsid w:val="00C32519"/>
    <w:rsid w:val="00C34FFD"/>
    <w:rsid w:val="00C36179"/>
    <w:rsid w:val="00C404E5"/>
    <w:rsid w:val="00C43663"/>
    <w:rsid w:val="00C50A32"/>
    <w:rsid w:val="00C55FED"/>
    <w:rsid w:val="00C67E3E"/>
    <w:rsid w:val="00C73BEE"/>
    <w:rsid w:val="00C74FAD"/>
    <w:rsid w:val="00C771D2"/>
    <w:rsid w:val="00C83AB9"/>
    <w:rsid w:val="00C855C1"/>
    <w:rsid w:val="00C901FC"/>
    <w:rsid w:val="00C92E86"/>
    <w:rsid w:val="00C9316F"/>
    <w:rsid w:val="00C941F2"/>
    <w:rsid w:val="00CA3410"/>
    <w:rsid w:val="00CA42A7"/>
    <w:rsid w:val="00CA445A"/>
    <w:rsid w:val="00CA4DA2"/>
    <w:rsid w:val="00CA526A"/>
    <w:rsid w:val="00CB0A85"/>
    <w:rsid w:val="00CC0EB3"/>
    <w:rsid w:val="00CC14CA"/>
    <w:rsid w:val="00CC2611"/>
    <w:rsid w:val="00CD3A90"/>
    <w:rsid w:val="00CD4914"/>
    <w:rsid w:val="00CD55A4"/>
    <w:rsid w:val="00CE2125"/>
    <w:rsid w:val="00CE5536"/>
    <w:rsid w:val="00CF1219"/>
    <w:rsid w:val="00CF73D2"/>
    <w:rsid w:val="00CF79A1"/>
    <w:rsid w:val="00CF7B41"/>
    <w:rsid w:val="00D004B0"/>
    <w:rsid w:val="00D011FC"/>
    <w:rsid w:val="00D015AC"/>
    <w:rsid w:val="00D12C5E"/>
    <w:rsid w:val="00D152AA"/>
    <w:rsid w:val="00D16731"/>
    <w:rsid w:val="00D21746"/>
    <w:rsid w:val="00D23BF3"/>
    <w:rsid w:val="00D2517D"/>
    <w:rsid w:val="00D328FC"/>
    <w:rsid w:val="00D374B6"/>
    <w:rsid w:val="00D4043D"/>
    <w:rsid w:val="00D4231C"/>
    <w:rsid w:val="00D42CD2"/>
    <w:rsid w:val="00D472BF"/>
    <w:rsid w:val="00D61281"/>
    <w:rsid w:val="00D67E82"/>
    <w:rsid w:val="00D72FA5"/>
    <w:rsid w:val="00D73FE1"/>
    <w:rsid w:val="00D7572B"/>
    <w:rsid w:val="00D773E1"/>
    <w:rsid w:val="00D774EB"/>
    <w:rsid w:val="00D842CC"/>
    <w:rsid w:val="00D84D99"/>
    <w:rsid w:val="00D850CD"/>
    <w:rsid w:val="00D865E0"/>
    <w:rsid w:val="00D86A4C"/>
    <w:rsid w:val="00D872E2"/>
    <w:rsid w:val="00D93055"/>
    <w:rsid w:val="00DA139E"/>
    <w:rsid w:val="00DA36ED"/>
    <w:rsid w:val="00DB2853"/>
    <w:rsid w:val="00DB494B"/>
    <w:rsid w:val="00DB645F"/>
    <w:rsid w:val="00DC1F99"/>
    <w:rsid w:val="00DC3AC6"/>
    <w:rsid w:val="00DC7E94"/>
    <w:rsid w:val="00DD1B3E"/>
    <w:rsid w:val="00DD27E0"/>
    <w:rsid w:val="00DD5A44"/>
    <w:rsid w:val="00DD6294"/>
    <w:rsid w:val="00DD7A15"/>
    <w:rsid w:val="00DE0358"/>
    <w:rsid w:val="00DF0348"/>
    <w:rsid w:val="00DF6756"/>
    <w:rsid w:val="00E001ED"/>
    <w:rsid w:val="00E00882"/>
    <w:rsid w:val="00E01E99"/>
    <w:rsid w:val="00E04B89"/>
    <w:rsid w:val="00E05D35"/>
    <w:rsid w:val="00E05FE5"/>
    <w:rsid w:val="00E06EBF"/>
    <w:rsid w:val="00E11CD0"/>
    <w:rsid w:val="00E141E8"/>
    <w:rsid w:val="00E148B0"/>
    <w:rsid w:val="00E172D1"/>
    <w:rsid w:val="00E21433"/>
    <w:rsid w:val="00E23097"/>
    <w:rsid w:val="00E25F34"/>
    <w:rsid w:val="00E27126"/>
    <w:rsid w:val="00E30FAC"/>
    <w:rsid w:val="00E311DF"/>
    <w:rsid w:val="00E34CBE"/>
    <w:rsid w:val="00E40496"/>
    <w:rsid w:val="00E467B8"/>
    <w:rsid w:val="00E4794B"/>
    <w:rsid w:val="00E47FEA"/>
    <w:rsid w:val="00E5435D"/>
    <w:rsid w:val="00E55276"/>
    <w:rsid w:val="00E5604F"/>
    <w:rsid w:val="00E60D35"/>
    <w:rsid w:val="00E622DE"/>
    <w:rsid w:val="00E65BEF"/>
    <w:rsid w:val="00E72F5B"/>
    <w:rsid w:val="00E8410F"/>
    <w:rsid w:val="00E85E50"/>
    <w:rsid w:val="00E85E70"/>
    <w:rsid w:val="00E87445"/>
    <w:rsid w:val="00E936A7"/>
    <w:rsid w:val="00E95264"/>
    <w:rsid w:val="00E96912"/>
    <w:rsid w:val="00E970D0"/>
    <w:rsid w:val="00EA4019"/>
    <w:rsid w:val="00EB3A32"/>
    <w:rsid w:val="00EB6C59"/>
    <w:rsid w:val="00EC1163"/>
    <w:rsid w:val="00EC37AC"/>
    <w:rsid w:val="00EC4673"/>
    <w:rsid w:val="00EE7508"/>
    <w:rsid w:val="00EF0F52"/>
    <w:rsid w:val="00EF247C"/>
    <w:rsid w:val="00EF301E"/>
    <w:rsid w:val="00EF6269"/>
    <w:rsid w:val="00F001F8"/>
    <w:rsid w:val="00F00BDB"/>
    <w:rsid w:val="00F11842"/>
    <w:rsid w:val="00F13A2F"/>
    <w:rsid w:val="00F1441C"/>
    <w:rsid w:val="00F14CAA"/>
    <w:rsid w:val="00F163CF"/>
    <w:rsid w:val="00F216A7"/>
    <w:rsid w:val="00F235D0"/>
    <w:rsid w:val="00F23F99"/>
    <w:rsid w:val="00F248A2"/>
    <w:rsid w:val="00F2669E"/>
    <w:rsid w:val="00F3574E"/>
    <w:rsid w:val="00F37ECF"/>
    <w:rsid w:val="00F43798"/>
    <w:rsid w:val="00F4758F"/>
    <w:rsid w:val="00F47E63"/>
    <w:rsid w:val="00F51D77"/>
    <w:rsid w:val="00F620F0"/>
    <w:rsid w:val="00F66474"/>
    <w:rsid w:val="00F70EF6"/>
    <w:rsid w:val="00F75F84"/>
    <w:rsid w:val="00F77040"/>
    <w:rsid w:val="00F778C2"/>
    <w:rsid w:val="00F8256C"/>
    <w:rsid w:val="00F85F4A"/>
    <w:rsid w:val="00F94095"/>
    <w:rsid w:val="00F964A0"/>
    <w:rsid w:val="00F96893"/>
    <w:rsid w:val="00F96C11"/>
    <w:rsid w:val="00FA208E"/>
    <w:rsid w:val="00FB02E2"/>
    <w:rsid w:val="00FB2014"/>
    <w:rsid w:val="00FB224D"/>
    <w:rsid w:val="00FB7685"/>
    <w:rsid w:val="00FC5146"/>
    <w:rsid w:val="00FD1F69"/>
    <w:rsid w:val="00FD3242"/>
    <w:rsid w:val="00FD37C4"/>
    <w:rsid w:val="00FD428C"/>
    <w:rsid w:val="00FF0BE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50F1ADC"/>
  <w15:docId w15:val="{876F6575-6F45-415D-BBBE-3DBD211B3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410F"/>
    <w:pPr>
      <w:spacing w:after="120"/>
    </w:pPr>
    <w:rPr>
      <w:rFonts w:asciiTheme="majorHAnsi" w:hAnsiTheme="majorHAnsi"/>
    </w:rPr>
  </w:style>
  <w:style w:type="paragraph" w:styleId="Heading1">
    <w:name w:val="heading 1"/>
    <w:basedOn w:val="Normal"/>
    <w:next w:val="Normal"/>
    <w:link w:val="Heading1Char"/>
    <w:uiPriority w:val="9"/>
    <w:qFormat/>
    <w:rsid w:val="00A27979"/>
    <w:pPr>
      <w:keepNext/>
      <w:keepLines/>
      <w:spacing w:before="240"/>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A27979"/>
    <w:pPr>
      <w:keepNext/>
      <w:keepLines/>
      <w:spacing w:before="200" w:after="0"/>
      <w:outlineLvl w:val="1"/>
    </w:pPr>
    <w:rPr>
      <w:rFonts w:eastAsiaTheme="majorEastAsia" w:cstheme="majorBidi"/>
      <w:b/>
      <w:bCs/>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E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5EF5"/>
    <w:rPr>
      <w:rFonts w:ascii="Lucida Grande" w:hAnsi="Lucida Grande" w:cs="Lucida Grande"/>
      <w:sz w:val="18"/>
      <w:szCs w:val="18"/>
    </w:rPr>
  </w:style>
  <w:style w:type="character" w:styleId="Hyperlink">
    <w:name w:val="Hyperlink"/>
    <w:basedOn w:val="DefaultParagraphFont"/>
    <w:uiPriority w:val="99"/>
    <w:unhideWhenUsed/>
    <w:rsid w:val="005A02B1"/>
    <w:rPr>
      <w:color w:val="0000FF" w:themeColor="hyperlink"/>
      <w:u w:val="single"/>
    </w:rPr>
  </w:style>
  <w:style w:type="character" w:styleId="FollowedHyperlink">
    <w:name w:val="FollowedHyperlink"/>
    <w:basedOn w:val="DefaultParagraphFont"/>
    <w:uiPriority w:val="99"/>
    <w:semiHidden/>
    <w:unhideWhenUsed/>
    <w:rsid w:val="00276D8F"/>
    <w:rPr>
      <w:color w:val="800080" w:themeColor="followedHyperlink"/>
      <w:u w:val="single"/>
    </w:rPr>
  </w:style>
  <w:style w:type="paragraph" w:styleId="Header">
    <w:name w:val="header"/>
    <w:basedOn w:val="Normal"/>
    <w:link w:val="HeaderChar"/>
    <w:uiPriority w:val="99"/>
    <w:unhideWhenUsed/>
    <w:rsid w:val="005F433B"/>
    <w:pPr>
      <w:tabs>
        <w:tab w:val="center" w:pos="4320"/>
        <w:tab w:val="right" w:pos="8640"/>
      </w:tabs>
    </w:pPr>
  </w:style>
  <w:style w:type="character" w:customStyle="1" w:styleId="HeaderChar">
    <w:name w:val="Header Char"/>
    <w:basedOn w:val="DefaultParagraphFont"/>
    <w:link w:val="Header"/>
    <w:uiPriority w:val="99"/>
    <w:rsid w:val="005F433B"/>
  </w:style>
  <w:style w:type="paragraph" w:styleId="Footer">
    <w:name w:val="footer"/>
    <w:basedOn w:val="Normal"/>
    <w:link w:val="FooterChar"/>
    <w:uiPriority w:val="99"/>
    <w:unhideWhenUsed/>
    <w:rsid w:val="005F433B"/>
    <w:pPr>
      <w:tabs>
        <w:tab w:val="center" w:pos="4320"/>
        <w:tab w:val="right" w:pos="8640"/>
      </w:tabs>
    </w:pPr>
  </w:style>
  <w:style w:type="character" w:customStyle="1" w:styleId="FooterChar">
    <w:name w:val="Footer Char"/>
    <w:basedOn w:val="DefaultParagraphFont"/>
    <w:link w:val="Footer"/>
    <w:uiPriority w:val="99"/>
    <w:rsid w:val="005F433B"/>
  </w:style>
  <w:style w:type="paragraph" w:styleId="NoSpacing">
    <w:name w:val="No Spacing"/>
    <w:basedOn w:val="Normal"/>
    <w:uiPriority w:val="1"/>
    <w:qFormat/>
    <w:rsid w:val="00E8410F"/>
    <w:pPr>
      <w:spacing w:after="0"/>
    </w:pPr>
  </w:style>
  <w:style w:type="character" w:customStyle="1" w:styleId="Heading1Char">
    <w:name w:val="Heading 1 Char"/>
    <w:basedOn w:val="DefaultParagraphFont"/>
    <w:link w:val="Heading1"/>
    <w:uiPriority w:val="9"/>
    <w:rsid w:val="00A27979"/>
    <w:rPr>
      <w:rFonts w:asciiTheme="majorHAnsi" w:eastAsiaTheme="majorEastAsia" w:hAnsiTheme="majorHAnsi" w:cstheme="majorBidi"/>
      <w:b/>
      <w:bCs/>
      <w:color w:val="000000" w:themeColor="text1"/>
      <w:sz w:val="28"/>
      <w:szCs w:val="28"/>
    </w:rPr>
  </w:style>
  <w:style w:type="character" w:styleId="Strong">
    <w:name w:val="Strong"/>
    <w:basedOn w:val="DefaultParagraphFont"/>
    <w:uiPriority w:val="22"/>
    <w:qFormat/>
    <w:rsid w:val="00A34959"/>
    <w:rPr>
      <w:b/>
      <w:bCs/>
    </w:rPr>
  </w:style>
  <w:style w:type="character" w:customStyle="1" w:styleId="Heading2Char">
    <w:name w:val="Heading 2 Char"/>
    <w:basedOn w:val="DefaultParagraphFont"/>
    <w:link w:val="Heading2"/>
    <w:uiPriority w:val="9"/>
    <w:rsid w:val="00A27979"/>
    <w:rPr>
      <w:rFonts w:asciiTheme="majorHAnsi" w:eastAsiaTheme="majorEastAsia" w:hAnsiTheme="majorHAnsi" w:cstheme="majorBidi"/>
      <w:b/>
      <w:bCs/>
      <w:color w:val="000000" w:themeColor="text1"/>
      <w:sz w:val="26"/>
      <w:szCs w:val="26"/>
    </w:rPr>
  </w:style>
  <w:style w:type="paragraph" w:styleId="ListParagraph">
    <w:name w:val="List Paragraph"/>
    <w:basedOn w:val="Normal"/>
    <w:uiPriority w:val="34"/>
    <w:qFormat/>
    <w:rsid w:val="00705A3B"/>
    <w:pPr>
      <w:ind w:left="720"/>
      <w:contextualSpacing/>
    </w:pPr>
  </w:style>
  <w:style w:type="paragraph" w:styleId="EndnoteText">
    <w:name w:val="endnote text"/>
    <w:basedOn w:val="Normal"/>
    <w:link w:val="EndnoteTextChar"/>
    <w:uiPriority w:val="99"/>
    <w:semiHidden/>
    <w:unhideWhenUsed/>
    <w:rsid w:val="006158B0"/>
    <w:pPr>
      <w:spacing w:after="0"/>
    </w:pPr>
    <w:rPr>
      <w:sz w:val="20"/>
      <w:szCs w:val="20"/>
    </w:rPr>
  </w:style>
  <w:style w:type="character" w:customStyle="1" w:styleId="EndnoteTextChar">
    <w:name w:val="Endnote Text Char"/>
    <w:basedOn w:val="DefaultParagraphFont"/>
    <w:link w:val="EndnoteText"/>
    <w:uiPriority w:val="99"/>
    <w:semiHidden/>
    <w:rsid w:val="006158B0"/>
    <w:rPr>
      <w:rFonts w:asciiTheme="majorHAnsi" w:hAnsiTheme="majorHAnsi"/>
      <w:sz w:val="20"/>
      <w:szCs w:val="20"/>
    </w:rPr>
  </w:style>
  <w:style w:type="character" w:styleId="EndnoteReference">
    <w:name w:val="endnote reference"/>
    <w:basedOn w:val="DefaultParagraphFont"/>
    <w:uiPriority w:val="99"/>
    <w:semiHidden/>
    <w:unhideWhenUsed/>
    <w:rsid w:val="006158B0"/>
    <w:rPr>
      <w:vertAlign w:val="superscript"/>
    </w:rPr>
  </w:style>
  <w:style w:type="paragraph" w:styleId="FootnoteText">
    <w:name w:val="footnote text"/>
    <w:basedOn w:val="Normal"/>
    <w:link w:val="FootnoteTextChar"/>
    <w:uiPriority w:val="99"/>
    <w:semiHidden/>
    <w:unhideWhenUsed/>
    <w:rsid w:val="007D2C03"/>
    <w:pPr>
      <w:spacing w:after="0"/>
    </w:pPr>
    <w:rPr>
      <w:sz w:val="20"/>
      <w:szCs w:val="20"/>
    </w:rPr>
  </w:style>
  <w:style w:type="character" w:customStyle="1" w:styleId="FootnoteTextChar">
    <w:name w:val="Footnote Text Char"/>
    <w:basedOn w:val="DefaultParagraphFont"/>
    <w:link w:val="FootnoteText"/>
    <w:uiPriority w:val="99"/>
    <w:semiHidden/>
    <w:rsid w:val="007D2C03"/>
    <w:rPr>
      <w:rFonts w:asciiTheme="majorHAnsi" w:hAnsiTheme="majorHAnsi"/>
      <w:sz w:val="20"/>
      <w:szCs w:val="20"/>
    </w:rPr>
  </w:style>
  <w:style w:type="character" w:styleId="FootnoteReference">
    <w:name w:val="footnote reference"/>
    <w:basedOn w:val="DefaultParagraphFont"/>
    <w:uiPriority w:val="99"/>
    <w:semiHidden/>
    <w:unhideWhenUsed/>
    <w:rsid w:val="007D2C03"/>
    <w:rPr>
      <w:vertAlign w:val="superscript"/>
    </w:rPr>
  </w:style>
  <w:style w:type="character" w:styleId="UnresolvedMention">
    <w:name w:val="Unresolved Mention"/>
    <w:basedOn w:val="DefaultParagraphFont"/>
    <w:uiPriority w:val="99"/>
    <w:semiHidden/>
    <w:unhideWhenUsed/>
    <w:rsid w:val="00A52B48"/>
    <w:rPr>
      <w:color w:val="605E5C"/>
      <w:shd w:val="clear" w:color="auto" w:fill="E1DFDD"/>
    </w:rPr>
  </w:style>
  <w:style w:type="paragraph" w:styleId="NormalWeb">
    <w:name w:val="Normal (Web)"/>
    <w:basedOn w:val="Normal"/>
    <w:uiPriority w:val="99"/>
    <w:semiHidden/>
    <w:unhideWhenUsed/>
    <w:rsid w:val="003B638B"/>
    <w:pPr>
      <w:spacing w:before="100" w:beforeAutospacing="1" w:after="100" w:afterAutospacing="1"/>
    </w:pPr>
    <w:rPr>
      <w:rFonts w:ascii="Times New Roman" w:hAnsi="Times New Roman" w:cs="Times New Roman"/>
      <w:lang w:val="en-CA"/>
    </w:rPr>
  </w:style>
  <w:style w:type="character" w:styleId="CommentReference">
    <w:name w:val="annotation reference"/>
    <w:basedOn w:val="DefaultParagraphFont"/>
    <w:uiPriority w:val="99"/>
    <w:semiHidden/>
    <w:unhideWhenUsed/>
    <w:rsid w:val="00F3574E"/>
    <w:rPr>
      <w:sz w:val="16"/>
      <w:szCs w:val="16"/>
    </w:rPr>
  </w:style>
  <w:style w:type="paragraph" w:styleId="CommentText">
    <w:name w:val="annotation text"/>
    <w:basedOn w:val="Normal"/>
    <w:link w:val="CommentTextChar"/>
    <w:uiPriority w:val="99"/>
    <w:semiHidden/>
    <w:unhideWhenUsed/>
    <w:rsid w:val="00F3574E"/>
    <w:rPr>
      <w:sz w:val="20"/>
      <w:szCs w:val="20"/>
    </w:rPr>
  </w:style>
  <w:style w:type="character" w:customStyle="1" w:styleId="CommentTextChar">
    <w:name w:val="Comment Text Char"/>
    <w:basedOn w:val="DefaultParagraphFont"/>
    <w:link w:val="CommentText"/>
    <w:uiPriority w:val="99"/>
    <w:semiHidden/>
    <w:rsid w:val="00F3574E"/>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3574E"/>
    <w:rPr>
      <w:b/>
      <w:bCs/>
    </w:rPr>
  </w:style>
  <w:style w:type="character" w:customStyle="1" w:styleId="CommentSubjectChar">
    <w:name w:val="Comment Subject Char"/>
    <w:basedOn w:val="CommentTextChar"/>
    <w:link w:val="CommentSubject"/>
    <w:uiPriority w:val="99"/>
    <w:semiHidden/>
    <w:rsid w:val="00F3574E"/>
    <w:rPr>
      <w:rFonts w:asciiTheme="majorHAnsi" w:hAnsiTheme="majorHAnsi"/>
      <w:b/>
      <w:bCs/>
      <w:sz w:val="20"/>
      <w:szCs w:val="20"/>
    </w:rPr>
  </w:style>
  <w:style w:type="character" w:customStyle="1" w:styleId="field-wrapper">
    <w:name w:val="field-wrapper"/>
    <w:basedOn w:val="DefaultParagraphFont"/>
    <w:rsid w:val="00BE5ADD"/>
  </w:style>
  <w:style w:type="character" w:customStyle="1" w:styleId="locality">
    <w:name w:val="locality"/>
    <w:basedOn w:val="DefaultParagraphFont"/>
    <w:rsid w:val="00BE5ADD"/>
  </w:style>
  <w:style w:type="character" w:customStyle="1" w:styleId="administrative-area">
    <w:name w:val="administrative-area"/>
    <w:basedOn w:val="DefaultParagraphFont"/>
    <w:rsid w:val="00BE5ADD"/>
  </w:style>
  <w:style w:type="character" w:customStyle="1" w:styleId="postal-code">
    <w:name w:val="postal-code"/>
    <w:basedOn w:val="DefaultParagraphFont"/>
    <w:rsid w:val="00BE5A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27412">
      <w:bodyDiv w:val="1"/>
      <w:marLeft w:val="0"/>
      <w:marRight w:val="0"/>
      <w:marTop w:val="0"/>
      <w:marBottom w:val="0"/>
      <w:divBdr>
        <w:top w:val="none" w:sz="0" w:space="0" w:color="auto"/>
        <w:left w:val="none" w:sz="0" w:space="0" w:color="auto"/>
        <w:bottom w:val="none" w:sz="0" w:space="0" w:color="auto"/>
        <w:right w:val="none" w:sz="0" w:space="0" w:color="auto"/>
      </w:divBdr>
    </w:div>
    <w:div w:id="77991388">
      <w:bodyDiv w:val="1"/>
      <w:marLeft w:val="0"/>
      <w:marRight w:val="0"/>
      <w:marTop w:val="0"/>
      <w:marBottom w:val="0"/>
      <w:divBdr>
        <w:top w:val="none" w:sz="0" w:space="0" w:color="auto"/>
        <w:left w:val="none" w:sz="0" w:space="0" w:color="auto"/>
        <w:bottom w:val="none" w:sz="0" w:space="0" w:color="auto"/>
        <w:right w:val="none" w:sz="0" w:space="0" w:color="auto"/>
      </w:divBdr>
    </w:div>
    <w:div w:id="150147641">
      <w:bodyDiv w:val="1"/>
      <w:marLeft w:val="0"/>
      <w:marRight w:val="0"/>
      <w:marTop w:val="0"/>
      <w:marBottom w:val="0"/>
      <w:divBdr>
        <w:top w:val="none" w:sz="0" w:space="0" w:color="auto"/>
        <w:left w:val="none" w:sz="0" w:space="0" w:color="auto"/>
        <w:bottom w:val="none" w:sz="0" w:space="0" w:color="auto"/>
        <w:right w:val="none" w:sz="0" w:space="0" w:color="auto"/>
      </w:divBdr>
    </w:div>
    <w:div w:id="163591673">
      <w:bodyDiv w:val="1"/>
      <w:marLeft w:val="0"/>
      <w:marRight w:val="0"/>
      <w:marTop w:val="0"/>
      <w:marBottom w:val="0"/>
      <w:divBdr>
        <w:top w:val="none" w:sz="0" w:space="0" w:color="auto"/>
        <w:left w:val="none" w:sz="0" w:space="0" w:color="auto"/>
        <w:bottom w:val="none" w:sz="0" w:space="0" w:color="auto"/>
        <w:right w:val="none" w:sz="0" w:space="0" w:color="auto"/>
      </w:divBdr>
      <w:divsChild>
        <w:div w:id="848062251">
          <w:marLeft w:val="547"/>
          <w:marRight w:val="0"/>
          <w:marTop w:val="144"/>
          <w:marBottom w:val="0"/>
          <w:divBdr>
            <w:top w:val="none" w:sz="0" w:space="0" w:color="auto"/>
            <w:left w:val="none" w:sz="0" w:space="0" w:color="auto"/>
            <w:bottom w:val="none" w:sz="0" w:space="0" w:color="auto"/>
            <w:right w:val="none" w:sz="0" w:space="0" w:color="auto"/>
          </w:divBdr>
        </w:div>
      </w:divsChild>
    </w:div>
    <w:div w:id="317153879">
      <w:bodyDiv w:val="1"/>
      <w:marLeft w:val="0"/>
      <w:marRight w:val="0"/>
      <w:marTop w:val="0"/>
      <w:marBottom w:val="0"/>
      <w:divBdr>
        <w:top w:val="none" w:sz="0" w:space="0" w:color="auto"/>
        <w:left w:val="none" w:sz="0" w:space="0" w:color="auto"/>
        <w:bottom w:val="none" w:sz="0" w:space="0" w:color="auto"/>
        <w:right w:val="none" w:sz="0" w:space="0" w:color="auto"/>
      </w:divBdr>
    </w:div>
    <w:div w:id="480536707">
      <w:bodyDiv w:val="1"/>
      <w:marLeft w:val="0"/>
      <w:marRight w:val="0"/>
      <w:marTop w:val="0"/>
      <w:marBottom w:val="0"/>
      <w:divBdr>
        <w:top w:val="none" w:sz="0" w:space="0" w:color="auto"/>
        <w:left w:val="none" w:sz="0" w:space="0" w:color="auto"/>
        <w:bottom w:val="none" w:sz="0" w:space="0" w:color="auto"/>
        <w:right w:val="none" w:sz="0" w:space="0" w:color="auto"/>
      </w:divBdr>
      <w:divsChild>
        <w:div w:id="1075198977">
          <w:marLeft w:val="547"/>
          <w:marRight w:val="0"/>
          <w:marTop w:val="154"/>
          <w:marBottom w:val="0"/>
          <w:divBdr>
            <w:top w:val="none" w:sz="0" w:space="0" w:color="auto"/>
            <w:left w:val="none" w:sz="0" w:space="0" w:color="auto"/>
            <w:bottom w:val="none" w:sz="0" w:space="0" w:color="auto"/>
            <w:right w:val="none" w:sz="0" w:space="0" w:color="auto"/>
          </w:divBdr>
        </w:div>
      </w:divsChild>
    </w:div>
    <w:div w:id="509299213">
      <w:bodyDiv w:val="1"/>
      <w:marLeft w:val="0"/>
      <w:marRight w:val="0"/>
      <w:marTop w:val="0"/>
      <w:marBottom w:val="0"/>
      <w:divBdr>
        <w:top w:val="none" w:sz="0" w:space="0" w:color="auto"/>
        <w:left w:val="none" w:sz="0" w:space="0" w:color="auto"/>
        <w:bottom w:val="none" w:sz="0" w:space="0" w:color="auto"/>
        <w:right w:val="none" w:sz="0" w:space="0" w:color="auto"/>
      </w:divBdr>
      <w:divsChild>
        <w:div w:id="2122650546">
          <w:marLeft w:val="547"/>
          <w:marRight w:val="0"/>
          <w:marTop w:val="154"/>
          <w:marBottom w:val="0"/>
          <w:divBdr>
            <w:top w:val="none" w:sz="0" w:space="0" w:color="auto"/>
            <w:left w:val="none" w:sz="0" w:space="0" w:color="auto"/>
            <w:bottom w:val="none" w:sz="0" w:space="0" w:color="auto"/>
            <w:right w:val="none" w:sz="0" w:space="0" w:color="auto"/>
          </w:divBdr>
        </w:div>
      </w:divsChild>
    </w:div>
    <w:div w:id="728842405">
      <w:bodyDiv w:val="1"/>
      <w:marLeft w:val="0"/>
      <w:marRight w:val="0"/>
      <w:marTop w:val="0"/>
      <w:marBottom w:val="0"/>
      <w:divBdr>
        <w:top w:val="none" w:sz="0" w:space="0" w:color="auto"/>
        <w:left w:val="none" w:sz="0" w:space="0" w:color="auto"/>
        <w:bottom w:val="none" w:sz="0" w:space="0" w:color="auto"/>
        <w:right w:val="none" w:sz="0" w:space="0" w:color="auto"/>
      </w:divBdr>
    </w:div>
    <w:div w:id="937909053">
      <w:bodyDiv w:val="1"/>
      <w:marLeft w:val="0"/>
      <w:marRight w:val="0"/>
      <w:marTop w:val="0"/>
      <w:marBottom w:val="0"/>
      <w:divBdr>
        <w:top w:val="none" w:sz="0" w:space="0" w:color="auto"/>
        <w:left w:val="none" w:sz="0" w:space="0" w:color="auto"/>
        <w:bottom w:val="none" w:sz="0" w:space="0" w:color="auto"/>
        <w:right w:val="none" w:sz="0" w:space="0" w:color="auto"/>
      </w:divBdr>
      <w:divsChild>
        <w:div w:id="108284471">
          <w:marLeft w:val="547"/>
          <w:marRight w:val="0"/>
          <w:marTop w:val="154"/>
          <w:marBottom w:val="0"/>
          <w:divBdr>
            <w:top w:val="none" w:sz="0" w:space="0" w:color="auto"/>
            <w:left w:val="none" w:sz="0" w:space="0" w:color="auto"/>
            <w:bottom w:val="none" w:sz="0" w:space="0" w:color="auto"/>
            <w:right w:val="none" w:sz="0" w:space="0" w:color="auto"/>
          </w:divBdr>
        </w:div>
      </w:divsChild>
    </w:div>
    <w:div w:id="938414376">
      <w:bodyDiv w:val="1"/>
      <w:marLeft w:val="0"/>
      <w:marRight w:val="0"/>
      <w:marTop w:val="0"/>
      <w:marBottom w:val="0"/>
      <w:divBdr>
        <w:top w:val="none" w:sz="0" w:space="0" w:color="auto"/>
        <w:left w:val="none" w:sz="0" w:space="0" w:color="auto"/>
        <w:bottom w:val="none" w:sz="0" w:space="0" w:color="auto"/>
        <w:right w:val="none" w:sz="0" w:space="0" w:color="auto"/>
      </w:divBdr>
      <w:divsChild>
        <w:div w:id="626008648">
          <w:marLeft w:val="547"/>
          <w:marRight w:val="0"/>
          <w:marTop w:val="154"/>
          <w:marBottom w:val="0"/>
          <w:divBdr>
            <w:top w:val="none" w:sz="0" w:space="0" w:color="auto"/>
            <w:left w:val="none" w:sz="0" w:space="0" w:color="auto"/>
            <w:bottom w:val="none" w:sz="0" w:space="0" w:color="auto"/>
            <w:right w:val="none" w:sz="0" w:space="0" w:color="auto"/>
          </w:divBdr>
        </w:div>
        <w:div w:id="1212809286">
          <w:marLeft w:val="547"/>
          <w:marRight w:val="0"/>
          <w:marTop w:val="154"/>
          <w:marBottom w:val="0"/>
          <w:divBdr>
            <w:top w:val="none" w:sz="0" w:space="0" w:color="auto"/>
            <w:left w:val="none" w:sz="0" w:space="0" w:color="auto"/>
            <w:bottom w:val="none" w:sz="0" w:space="0" w:color="auto"/>
            <w:right w:val="none" w:sz="0" w:space="0" w:color="auto"/>
          </w:divBdr>
        </w:div>
        <w:div w:id="1957983484">
          <w:marLeft w:val="547"/>
          <w:marRight w:val="0"/>
          <w:marTop w:val="154"/>
          <w:marBottom w:val="0"/>
          <w:divBdr>
            <w:top w:val="none" w:sz="0" w:space="0" w:color="auto"/>
            <w:left w:val="none" w:sz="0" w:space="0" w:color="auto"/>
            <w:bottom w:val="none" w:sz="0" w:space="0" w:color="auto"/>
            <w:right w:val="none" w:sz="0" w:space="0" w:color="auto"/>
          </w:divBdr>
        </w:div>
      </w:divsChild>
    </w:div>
    <w:div w:id="1047293584">
      <w:bodyDiv w:val="1"/>
      <w:marLeft w:val="0"/>
      <w:marRight w:val="0"/>
      <w:marTop w:val="0"/>
      <w:marBottom w:val="0"/>
      <w:divBdr>
        <w:top w:val="none" w:sz="0" w:space="0" w:color="auto"/>
        <w:left w:val="none" w:sz="0" w:space="0" w:color="auto"/>
        <w:bottom w:val="none" w:sz="0" w:space="0" w:color="auto"/>
        <w:right w:val="none" w:sz="0" w:space="0" w:color="auto"/>
      </w:divBdr>
    </w:div>
    <w:div w:id="1050493665">
      <w:bodyDiv w:val="1"/>
      <w:marLeft w:val="0"/>
      <w:marRight w:val="0"/>
      <w:marTop w:val="0"/>
      <w:marBottom w:val="0"/>
      <w:divBdr>
        <w:top w:val="none" w:sz="0" w:space="0" w:color="auto"/>
        <w:left w:val="none" w:sz="0" w:space="0" w:color="auto"/>
        <w:bottom w:val="none" w:sz="0" w:space="0" w:color="auto"/>
        <w:right w:val="none" w:sz="0" w:space="0" w:color="auto"/>
      </w:divBdr>
      <w:divsChild>
        <w:div w:id="512377175">
          <w:marLeft w:val="547"/>
          <w:marRight w:val="0"/>
          <w:marTop w:val="154"/>
          <w:marBottom w:val="0"/>
          <w:divBdr>
            <w:top w:val="none" w:sz="0" w:space="0" w:color="auto"/>
            <w:left w:val="none" w:sz="0" w:space="0" w:color="auto"/>
            <w:bottom w:val="none" w:sz="0" w:space="0" w:color="auto"/>
            <w:right w:val="none" w:sz="0" w:space="0" w:color="auto"/>
          </w:divBdr>
        </w:div>
      </w:divsChild>
    </w:div>
    <w:div w:id="1369643938">
      <w:bodyDiv w:val="1"/>
      <w:marLeft w:val="0"/>
      <w:marRight w:val="0"/>
      <w:marTop w:val="0"/>
      <w:marBottom w:val="0"/>
      <w:divBdr>
        <w:top w:val="none" w:sz="0" w:space="0" w:color="auto"/>
        <w:left w:val="none" w:sz="0" w:space="0" w:color="auto"/>
        <w:bottom w:val="none" w:sz="0" w:space="0" w:color="auto"/>
        <w:right w:val="none" w:sz="0" w:space="0" w:color="auto"/>
      </w:divBdr>
      <w:divsChild>
        <w:div w:id="1337420980">
          <w:marLeft w:val="547"/>
          <w:marRight w:val="0"/>
          <w:marTop w:val="154"/>
          <w:marBottom w:val="0"/>
          <w:divBdr>
            <w:top w:val="none" w:sz="0" w:space="0" w:color="auto"/>
            <w:left w:val="none" w:sz="0" w:space="0" w:color="auto"/>
            <w:bottom w:val="none" w:sz="0" w:space="0" w:color="auto"/>
            <w:right w:val="none" w:sz="0" w:space="0" w:color="auto"/>
          </w:divBdr>
        </w:div>
      </w:divsChild>
    </w:div>
    <w:div w:id="1391539572">
      <w:bodyDiv w:val="1"/>
      <w:marLeft w:val="0"/>
      <w:marRight w:val="0"/>
      <w:marTop w:val="0"/>
      <w:marBottom w:val="0"/>
      <w:divBdr>
        <w:top w:val="none" w:sz="0" w:space="0" w:color="auto"/>
        <w:left w:val="none" w:sz="0" w:space="0" w:color="auto"/>
        <w:bottom w:val="none" w:sz="0" w:space="0" w:color="auto"/>
        <w:right w:val="none" w:sz="0" w:space="0" w:color="auto"/>
      </w:divBdr>
      <w:divsChild>
        <w:div w:id="1415007167">
          <w:marLeft w:val="547"/>
          <w:marRight w:val="0"/>
          <w:marTop w:val="154"/>
          <w:marBottom w:val="0"/>
          <w:divBdr>
            <w:top w:val="none" w:sz="0" w:space="0" w:color="auto"/>
            <w:left w:val="none" w:sz="0" w:space="0" w:color="auto"/>
            <w:bottom w:val="none" w:sz="0" w:space="0" w:color="auto"/>
            <w:right w:val="none" w:sz="0" w:space="0" w:color="auto"/>
          </w:divBdr>
        </w:div>
        <w:div w:id="2146922479">
          <w:marLeft w:val="547"/>
          <w:marRight w:val="0"/>
          <w:marTop w:val="154"/>
          <w:marBottom w:val="0"/>
          <w:divBdr>
            <w:top w:val="none" w:sz="0" w:space="0" w:color="auto"/>
            <w:left w:val="none" w:sz="0" w:space="0" w:color="auto"/>
            <w:bottom w:val="none" w:sz="0" w:space="0" w:color="auto"/>
            <w:right w:val="none" w:sz="0" w:space="0" w:color="auto"/>
          </w:divBdr>
        </w:div>
      </w:divsChild>
    </w:div>
    <w:div w:id="1601376782">
      <w:bodyDiv w:val="1"/>
      <w:marLeft w:val="0"/>
      <w:marRight w:val="0"/>
      <w:marTop w:val="0"/>
      <w:marBottom w:val="0"/>
      <w:divBdr>
        <w:top w:val="none" w:sz="0" w:space="0" w:color="auto"/>
        <w:left w:val="none" w:sz="0" w:space="0" w:color="auto"/>
        <w:bottom w:val="none" w:sz="0" w:space="0" w:color="auto"/>
        <w:right w:val="none" w:sz="0" w:space="0" w:color="auto"/>
      </w:divBdr>
      <w:divsChild>
        <w:div w:id="1584796856">
          <w:marLeft w:val="547"/>
          <w:marRight w:val="0"/>
          <w:marTop w:val="154"/>
          <w:marBottom w:val="0"/>
          <w:divBdr>
            <w:top w:val="none" w:sz="0" w:space="0" w:color="auto"/>
            <w:left w:val="none" w:sz="0" w:space="0" w:color="auto"/>
            <w:bottom w:val="none" w:sz="0" w:space="0" w:color="auto"/>
            <w:right w:val="none" w:sz="0" w:space="0" w:color="auto"/>
          </w:divBdr>
        </w:div>
      </w:divsChild>
    </w:div>
    <w:div w:id="1612669801">
      <w:bodyDiv w:val="1"/>
      <w:marLeft w:val="0"/>
      <w:marRight w:val="0"/>
      <w:marTop w:val="0"/>
      <w:marBottom w:val="0"/>
      <w:divBdr>
        <w:top w:val="none" w:sz="0" w:space="0" w:color="auto"/>
        <w:left w:val="none" w:sz="0" w:space="0" w:color="auto"/>
        <w:bottom w:val="none" w:sz="0" w:space="0" w:color="auto"/>
        <w:right w:val="none" w:sz="0" w:space="0" w:color="auto"/>
      </w:divBdr>
      <w:divsChild>
        <w:div w:id="792989689">
          <w:marLeft w:val="547"/>
          <w:marRight w:val="0"/>
          <w:marTop w:val="15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00BFC-5AB3-4F64-889D-858F7CF6C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383</Words>
  <Characters>2188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CFFO</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Franchesca Weeks</dc:creator>
  <cp:keywords/>
  <dc:description/>
  <cp:lastModifiedBy>Brooke</cp:lastModifiedBy>
  <cp:revision>2</cp:revision>
  <cp:lastPrinted>2019-02-21T15:52:00Z</cp:lastPrinted>
  <dcterms:created xsi:type="dcterms:W3CDTF">2019-02-22T17:58:00Z</dcterms:created>
  <dcterms:modified xsi:type="dcterms:W3CDTF">2019-02-22T17:58:00Z</dcterms:modified>
</cp:coreProperties>
</file>