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2A877" w14:textId="77777777" w:rsidR="003035E8" w:rsidRDefault="003035E8" w:rsidP="003035E8">
      <w:pPr>
        <w:pStyle w:val="Heading1"/>
        <w:jc w:val="center"/>
      </w:pPr>
      <w:bookmarkStart w:id="0" w:name="_GoBack"/>
      <w:bookmarkEnd w:id="0"/>
      <w:r w:rsidRPr="003035E8">
        <w:rPr>
          <w:noProof/>
        </w:rPr>
        <w:drawing>
          <wp:inline distT="0" distB="0" distL="0" distR="0" wp14:anchorId="42565BD4" wp14:editId="060DB5E1">
            <wp:extent cx="1775460" cy="457200"/>
            <wp:effectExtent l="0" t="0" r="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 from Mike\city logo black.eps"/>
                    <pic:cNvPicPr>
                      <a:picLocks noChangeAspect="1" noChangeArrowheads="1"/>
                    </pic:cNvPicPr>
                  </pic:nvPicPr>
                  <pic:blipFill>
                    <a:blip r:embed="rId10" cstate="print"/>
                    <a:srcRect/>
                    <a:stretch>
                      <a:fillRect/>
                    </a:stretch>
                  </pic:blipFill>
                  <pic:spPr bwMode="auto">
                    <a:xfrm>
                      <a:off x="0" y="0"/>
                      <a:ext cx="1775460" cy="457200"/>
                    </a:xfrm>
                    <a:prstGeom prst="rect">
                      <a:avLst/>
                    </a:prstGeom>
                    <a:noFill/>
                    <a:ln w="9525">
                      <a:noFill/>
                      <a:miter lim="800000"/>
                      <a:headEnd/>
                      <a:tailEnd/>
                    </a:ln>
                  </pic:spPr>
                </pic:pic>
              </a:graphicData>
            </a:graphic>
          </wp:inline>
        </w:drawing>
      </w:r>
    </w:p>
    <w:p w14:paraId="6055CA40" w14:textId="77777777" w:rsidR="0021229B" w:rsidRPr="00904C59" w:rsidRDefault="00656262" w:rsidP="0021229B">
      <w:pPr>
        <w:pStyle w:val="Heading1"/>
      </w:pPr>
      <w:sdt>
        <w:sdtPr>
          <w:id w:val="432234203"/>
          <w:lock w:val="contentLocked"/>
          <w:placeholder>
            <w:docPart w:val="A5472F54BABE4288A3CD7B1432397E11"/>
          </w:placeholder>
          <w:group/>
        </w:sdtPr>
        <w:sdtEndPr/>
        <w:sdtContent>
          <w:r w:rsidR="0021229B" w:rsidRPr="000E425E">
            <w:t>SUBJECT:</w:t>
          </w:r>
        </w:sdtContent>
      </w:sdt>
      <w:r w:rsidR="0021229B" w:rsidRPr="004B1762">
        <w:tab/>
      </w:r>
      <w:sdt>
        <w:sdtPr>
          <w:alias w:val="Title"/>
          <w:tag w:val=""/>
          <w:id w:val="1154878772"/>
          <w:lock w:val="sdtLocked"/>
          <w:placeholder>
            <w:docPart w:val="BA21C99C890E484F94763329F8FF351A"/>
          </w:placeholder>
          <w:dataBinding w:prefixMappings="xmlns:ns0='http://purl.org/dc/elements/1.1/' xmlns:ns1='http://schemas.openxmlformats.org/package/2006/metadata/core-properties' " w:xpath="/ns1:coreProperties[1]/ns0:title[1]" w:storeItemID="{6C3C8BC8-F283-45AE-878A-BAB7291924A1}"/>
          <w:text/>
        </w:sdtPr>
        <w:sdtEndPr/>
        <w:sdtContent>
          <w:r w:rsidR="003D7AA1">
            <w:t>City of Burlington Comments regarding Proposed Bi</w:t>
          </w:r>
          <w:r w:rsidR="0004002A">
            <w:t>ll 108: More Homes, More Choice</w:t>
          </w:r>
          <w:r w:rsidR="003D7AA1">
            <w:t xml:space="preserve"> Act, 2019</w:t>
          </w:r>
        </w:sdtContent>
      </w:sdt>
    </w:p>
    <w:p w14:paraId="563CDE1A" w14:textId="77777777" w:rsidR="00234634" w:rsidRPr="001A00BF" w:rsidRDefault="00656262" w:rsidP="00A035E2">
      <w:pPr>
        <w:tabs>
          <w:tab w:val="left" w:pos="1440"/>
        </w:tabs>
        <w:spacing w:after="180"/>
        <w:ind w:left="-180" w:right="-180"/>
        <w:rPr>
          <w:rStyle w:val="Strong"/>
        </w:rPr>
      </w:pPr>
      <w:sdt>
        <w:sdtPr>
          <w:rPr>
            <w:rStyle w:val="Strong"/>
          </w:rPr>
          <w:id w:val="432234201"/>
          <w:lock w:val="contentLocked"/>
          <w:placeholder>
            <w:docPart w:val="E01F877F4E31442FA0E94E7865C8B902"/>
          </w:placeholder>
          <w:group/>
        </w:sdtPr>
        <w:sdtEndPr>
          <w:rPr>
            <w:rStyle w:val="Strong"/>
          </w:rPr>
        </w:sdtEndPr>
        <w:sdtContent>
          <w:r w:rsidR="00774C06" w:rsidRPr="001A00BF">
            <w:rPr>
              <w:rStyle w:val="Strong"/>
            </w:rPr>
            <w:t>TO</w:t>
          </w:r>
          <w:r w:rsidR="00234634" w:rsidRPr="001A00BF">
            <w:rPr>
              <w:rStyle w:val="Strong"/>
            </w:rPr>
            <w:t>:</w:t>
          </w:r>
        </w:sdtContent>
      </w:sdt>
      <w:r w:rsidR="00234634" w:rsidRPr="001A00BF">
        <w:rPr>
          <w:rStyle w:val="Strong"/>
        </w:rPr>
        <w:tab/>
      </w:r>
      <w:bookmarkStart w:id="1" w:name="Recipient"/>
      <w:sdt>
        <w:sdtPr>
          <w:rPr>
            <w:b/>
            <w:bCs/>
            <w:sz w:val="28"/>
          </w:rPr>
          <w:alias w:val="Recipient of the report"/>
          <w:tag w:val="The recipient of the report"/>
          <w:id w:val="2019726807"/>
          <w:placeholder>
            <w:docPart w:val="0730A00064CC46748A850F0DBD2AF782"/>
          </w:placeholder>
          <w:dropDownList>
            <w:listItem w:value="select the report recipient"/>
            <w:listItem w:displayText="Audit Committee" w:value="Audit Committee"/>
            <w:listItem w:displayText="Committee of the Whole" w:value="Committee of the Whole"/>
            <w:listItem w:displayText="Committee of the Whole - Budget" w:value="Committee of the Whole - Budget"/>
            <w:listItem w:displayText="Committee of the Whole - Workshop" w:value="Committee of the Whole - Workshop"/>
            <w:listItem w:displayText="Planning and Development Committee" w:value="Planning and Development Committee"/>
            <w:listItem w:displayText="Planning and Development Committee - Public" w:value="Planning and Development Committee - Public"/>
            <w:listItem w:displayText="Mayor and Members of Council" w:value="Mayor and Members of Council"/>
          </w:dropDownList>
        </w:sdtPr>
        <w:sdtEndPr/>
        <w:sdtContent>
          <w:bookmarkEnd w:id="1"/>
          <w:r w:rsidR="003D7AA1">
            <w:rPr>
              <w:b/>
              <w:bCs/>
              <w:sz w:val="28"/>
            </w:rPr>
            <w:t>Mayor and Members of Council</w:t>
          </w:r>
        </w:sdtContent>
      </w:sdt>
    </w:p>
    <w:p w14:paraId="78217803" w14:textId="77777777" w:rsidR="00923D84" w:rsidRPr="001A00BF" w:rsidRDefault="00656262" w:rsidP="00A035E2">
      <w:pPr>
        <w:tabs>
          <w:tab w:val="left" w:pos="1440"/>
        </w:tabs>
        <w:spacing w:after="180"/>
        <w:ind w:left="-180"/>
        <w:rPr>
          <w:rStyle w:val="Strong"/>
        </w:rPr>
      </w:pPr>
      <w:sdt>
        <w:sdtPr>
          <w:rPr>
            <w:rStyle w:val="Strong"/>
          </w:rPr>
          <w:id w:val="178922768"/>
          <w:lock w:val="contentLocked"/>
          <w:placeholder>
            <w:docPart w:val="8635B1A64B254652BF175EA0CE32D94C"/>
          </w:placeholder>
          <w:group/>
        </w:sdtPr>
        <w:sdtEndPr>
          <w:rPr>
            <w:rStyle w:val="Strong"/>
          </w:rPr>
        </w:sdtEndPr>
        <w:sdtContent>
          <w:r w:rsidR="00923D84" w:rsidRPr="001A00BF">
            <w:rPr>
              <w:rStyle w:val="Strong"/>
            </w:rPr>
            <w:t>FROM:</w:t>
          </w:r>
        </w:sdtContent>
      </w:sdt>
      <w:r w:rsidR="00923D84" w:rsidRPr="001A00BF">
        <w:rPr>
          <w:rStyle w:val="Strong"/>
        </w:rPr>
        <w:tab/>
      </w:r>
      <w:bookmarkStart w:id="2" w:name="AuthoringDept_or_Division"/>
      <w:sdt>
        <w:sdtPr>
          <w:rPr>
            <w:rStyle w:val="Strong"/>
          </w:rPr>
          <w:alias w:val="Authoring department"/>
          <w:tag w:val="Select authoring department"/>
          <w:id w:val="76921425"/>
          <w:placeholder>
            <w:docPart w:val="F2C6528849C2439FBFB9C5F98F8E7894"/>
          </w:placeholder>
          <w:comboBox>
            <w:listItem w:displayText="Select authoring department" w:value="Select authoring department"/>
            <w:listItem w:displayText="Capital Works" w:value="Capital Works"/>
            <w:listItem w:displayText="City Auditor's Office" w:value="City Auditor's Office"/>
            <w:listItem w:displayText="City Manager's Office" w:value="City Manager's Office"/>
            <w:listItem w:displayText="Clerks Department" w:value="Clerks Department"/>
            <w:listItem w:displayText="Councillors Office" w:value="Councillors Office"/>
            <w:listItem w:displayText="Department of City Building - Planning Building and Culture" w:value="Department of City Building - Planning Building and Culture"/>
            <w:listItem w:displayText="Finance Department" w:value="Finance Department"/>
            <w:listItem w:displayText="Fire Department" w:value="Fire Department"/>
            <w:listItem w:displayText="Human Resources Department" w:value="Human Resources Department"/>
            <w:listItem w:displayText="Information Technology Services" w:value="Information Technology Services"/>
            <w:listItem w:displayText="Legal Department" w:value="Legal Department"/>
            <w:listItem w:displayText="Office of the Mayor" w:value="Office of the Mayor"/>
            <w:listItem w:displayText="Parks &amp; Recreation Department" w:value="Parks &amp; Recreation Department"/>
            <w:listItem w:displayText="Roads, Parks and Forestry Department" w:value="Roads, Parks and Forestry Department"/>
            <w:listItem w:displayText="Transit Department" w:value="Transit Department"/>
            <w:listItem w:displayText="Transportation Services" w:value="Transportation Services"/>
          </w:comboBox>
        </w:sdtPr>
        <w:sdtEndPr>
          <w:rPr>
            <w:rStyle w:val="Strong"/>
          </w:rPr>
        </w:sdtEndPr>
        <w:sdtContent>
          <w:r w:rsidR="003D7AA1">
            <w:rPr>
              <w:rStyle w:val="Strong"/>
            </w:rPr>
            <w:t>City Manager's Office</w:t>
          </w:r>
        </w:sdtContent>
      </w:sdt>
      <w:bookmarkEnd w:id="2"/>
    </w:p>
    <w:p w14:paraId="370612DC" w14:textId="77777777" w:rsidR="00FD6943" w:rsidRPr="00613476" w:rsidRDefault="00656262" w:rsidP="00FD6943">
      <w:sdt>
        <w:sdtPr>
          <w:id w:val="-1776627745"/>
          <w:lock w:val="contentLocked"/>
          <w:placeholder>
            <w:docPart w:val="2F813D6BC2A342A88DF5924B19968EB3"/>
          </w:placeholder>
          <w:group/>
        </w:sdtPr>
        <w:sdtEndPr/>
        <w:sdtContent>
          <w:r w:rsidR="00FD6943" w:rsidRPr="001B1C10">
            <w:t>Report Number:</w:t>
          </w:r>
        </w:sdtContent>
      </w:sdt>
      <w:r w:rsidR="00954817">
        <w:rPr>
          <w:rStyle w:val="ReportNumberStyle"/>
        </w:rPr>
        <w:t>CM-11-19</w:t>
      </w:r>
    </w:p>
    <w:p w14:paraId="7F0E60DA" w14:textId="77777777" w:rsidR="001605F7" w:rsidRDefault="00656262" w:rsidP="0081060E">
      <w:sdt>
        <w:sdtPr>
          <w:id w:val="1696272695"/>
          <w:lock w:val="contentLocked"/>
          <w:placeholder>
            <w:docPart w:val="EC95708AD9574DBB878DFA4BAAC6022A"/>
          </w:placeholder>
          <w:group/>
        </w:sdtPr>
        <w:sdtEndPr/>
        <w:sdtContent>
          <w:r w:rsidR="001605F7" w:rsidRPr="00E34B37">
            <w:t>Wards Affected:</w:t>
          </w:r>
        </w:sdtContent>
      </w:sdt>
      <w:r w:rsidR="004C618F">
        <w:t>all</w:t>
      </w:r>
    </w:p>
    <w:p w14:paraId="65A690B7" w14:textId="77777777" w:rsidR="001605F7" w:rsidRDefault="00656262" w:rsidP="009B5A6B">
      <w:sdt>
        <w:sdtPr>
          <w:id w:val="1318376694"/>
          <w:lock w:val="contentLocked"/>
          <w:placeholder>
            <w:docPart w:val="3EBC191540E945CCAB2B5E5E81FA217A"/>
          </w:placeholder>
          <w:group/>
        </w:sdtPr>
        <w:sdtEndPr/>
        <w:sdtContent>
          <w:r w:rsidR="001605F7" w:rsidRPr="00E34B37">
            <w:t>File Numbers</w:t>
          </w:r>
          <w:r w:rsidR="00B34181">
            <w:t>:</w:t>
          </w:r>
        </w:sdtContent>
      </w:sdt>
      <w:r w:rsidR="004462D7">
        <w:t>155-03-01</w:t>
      </w:r>
    </w:p>
    <w:p w14:paraId="420AB0B2" w14:textId="77777777" w:rsidR="001605F7" w:rsidRDefault="00656262" w:rsidP="009B5A6B">
      <w:sdt>
        <w:sdtPr>
          <w:id w:val="1005476938"/>
          <w:lock w:val="contentLocked"/>
          <w:placeholder>
            <w:docPart w:val="FE8C452AF0D04CEDB7B6F530D64A1E05"/>
          </w:placeholder>
          <w:group/>
        </w:sdtPr>
        <w:sdtEndPr/>
        <w:sdtContent>
          <w:r w:rsidR="001605F7" w:rsidRPr="00E34B37">
            <w:t>Date to Committee</w:t>
          </w:r>
          <w:r w:rsidR="00B34181">
            <w:t>:</w:t>
          </w:r>
        </w:sdtContent>
      </w:sdt>
      <w:sdt>
        <w:sdtPr>
          <w:alias w:val="Date to committee"/>
          <w:tag w:val="Date to committee"/>
          <w:id w:val="-732700165"/>
          <w:placeholder>
            <w:docPart w:val="BDD10B36CCD24CF4956FEBA8341697D1"/>
          </w:placeholder>
          <w:showingPlcHdr/>
          <w:date w:fullDate="2019-05-27T00:00:00Z">
            <w:dateFormat w:val="MMMM d, yyyy"/>
            <w:lid w:val="en-CA"/>
            <w:storeMappedDataAs w:val="dateTime"/>
            <w:calendar w:val="gregorian"/>
          </w:date>
        </w:sdtPr>
        <w:sdtEndPr/>
        <w:sdtContent>
          <w:r w:rsidR="004C618F">
            <w:t>S</w:t>
          </w:r>
          <w:r w:rsidR="004C618F" w:rsidRPr="00E34B37">
            <w:t>elect date</w:t>
          </w:r>
        </w:sdtContent>
      </w:sdt>
    </w:p>
    <w:p w14:paraId="2F296BF1" w14:textId="77777777" w:rsidR="001605F7" w:rsidRDefault="00656262" w:rsidP="00BD33F2">
      <w:pPr>
        <w:pBdr>
          <w:bottom w:val="single" w:sz="18" w:space="10" w:color="808080" w:themeColor="background1" w:themeShade="80"/>
        </w:pBdr>
        <w:spacing w:after="0"/>
      </w:pPr>
      <w:sdt>
        <w:sdtPr>
          <w:id w:val="-923571706"/>
          <w:lock w:val="contentLocked"/>
          <w:placeholder>
            <w:docPart w:val="0D0A476373B4489A8A5CA4CAF101EB34"/>
          </w:placeholder>
          <w:group/>
        </w:sdtPr>
        <w:sdtEndPr/>
        <w:sdtContent>
          <w:r w:rsidR="001605F7" w:rsidRPr="00E34B37">
            <w:t>Date toCouncil:</w:t>
          </w:r>
        </w:sdtContent>
      </w:sdt>
      <w:sdt>
        <w:sdtPr>
          <w:alias w:val="Date to council"/>
          <w:tag w:val="Date to council"/>
          <w:id w:val="-1044449391"/>
          <w:placeholder>
            <w:docPart w:val="8742EC207BE3463A9CB7F0FEEAC87168"/>
          </w:placeholder>
          <w:date w:fullDate="2019-05-27T00:00:00Z">
            <w:dateFormat w:val="MMMM d, yyyy"/>
            <w:lid w:val="en-CA"/>
            <w:storeMappedDataAs w:val="dateTime"/>
            <w:calendar w:val="gregorian"/>
          </w:date>
        </w:sdtPr>
        <w:sdtEndPr/>
        <w:sdtContent>
          <w:r w:rsidR="003D7AA1">
            <w:rPr>
              <w:lang w:val="en-CA"/>
            </w:rPr>
            <w:t>May 27, 2019</w:t>
          </w:r>
        </w:sdtContent>
      </w:sdt>
    </w:p>
    <w:bookmarkStart w:id="3" w:name="Recommendation" w:displacedByCustomXml="next"/>
    <w:sdt>
      <w:sdtPr>
        <w:id w:val="6362267"/>
        <w:lock w:val="contentLocked"/>
        <w:placeholder>
          <w:docPart w:val="E01F877F4E31442FA0E94E7865C8B902"/>
        </w:placeholder>
        <w:group/>
      </w:sdtPr>
      <w:sdtEndPr/>
      <w:sdtContent>
        <w:p w14:paraId="631EB6C5" w14:textId="77777777" w:rsidR="007F7EC0" w:rsidRPr="00EA50A5" w:rsidRDefault="007F7EC0" w:rsidP="00224AC3">
          <w:pPr>
            <w:pStyle w:val="Heading2"/>
          </w:pPr>
          <w:r>
            <w:t>Recommendation</w:t>
          </w:r>
          <w:r w:rsidR="00BB4D50">
            <w:t>:</w:t>
          </w:r>
        </w:p>
      </w:sdtContent>
    </w:sdt>
    <w:bookmarkEnd w:id="3" w:displacedByCustomXml="next"/>
    <w:sdt>
      <w:sdtPr>
        <w:tag w:val="eRecommendation"/>
        <w:id w:val="-854806781"/>
        <w:lock w:val="sdtLocked"/>
        <w:placeholder>
          <w:docPart w:val="CE3C203DAC7E4796960128058571B312"/>
        </w:placeholder>
      </w:sdtPr>
      <w:sdtEndPr/>
      <w:sdtContent>
        <w:sdt>
          <w:sdtPr>
            <w:tag w:val="eRecommendation"/>
            <w:id w:val="1850368806"/>
            <w:placeholder>
              <w:docPart w:val="BE7EBB8399964831911AD71E0F0946D4"/>
            </w:placeholder>
          </w:sdtPr>
          <w:sdtEndPr/>
          <w:sdtContent>
            <w:p w14:paraId="2C568294" w14:textId="77777777" w:rsidR="00E0108A" w:rsidRPr="00E0108A" w:rsidRDefault="00E0108A" w:rsidP="00E0108A">
              <w:r w:rsidRPr="00E0108A">
                <w:t>Receive the comments and feedback contained within this report and forward to the Province of Ontario, Minister of Municipal Affairs and Housing</w:t>
              </w:r>
              <w:r w:rsidR="00F7615F">
                <w:t xml:space="preserve"> and the Minister of Tourism Culture and Sport</w:t>
              </w:r>
              <w:r w:rsidR="005222A9">
                <w:t>,</w:t>
              </w:r>
              <w:r w:rsidRPr="00E0108A">
                <w:t xml:space="preserve"> as </w:t>
              </w:r>
              <w:r w:rsidR="005222A9">
                <w:t xml:space="preserve">the </w:t>
              </w:r>
              <w:r w:rsidR="009B5EE5" w:rsidRPr="00222A08">
                <w:t>C</w:t>
              </w:r>
              <w:r w:rsidR="005222A9" w:rsidRPr="00222A08">
                <w:t>ity</w:t>
              </w:r>
              <w:r w:rsidR="009B5EE5" w:rsidRPr="00222A08">
                <w:t xml:space="preserve"> of Burlington</w:t>
              </w:r>
              <w:r w:rsidR="005222A9" w:rsidRPr="00222A08">
                <w:t>’s</w:t>
              </w:r>
              <w:r w:rsidR="005222A9">
                <w:t xml:space="preserve"> comments on </w:t>
              </w:r>
              <w:r w:rsidRPr="00E0108A">
                <w:t>Bill 108 (More Homes, More Choices Act), Housing Supply Action Plan; and,</w:t>
              </w:r>
            </w:p>
            <w:p w14:paraId="0DDC2788" w14:textId="77777777" w:rsidR="00DB5110" w:rsidRDefault="00E0108A" w:rsidP="005F539A">
              <w:r w:rsidRPr="00E0108A">
                <w:t xml:space="preserve">Request that the Province of Ontario continue </w:t>
              </w:r>
              <w:r w:rsidR="00AD3C3B">
                <w:t>to consult with</w:t>
              </w:r>
              <w:r w:rsidRPr="00E0108A">
                <w:t xml:space="preserve"> the City of Burlington </w:t>
              </w:r>
              <w:r w:rsidR="005222A9">
                <w:t>on</w:t>
              </w:r>
              <w:r w:rsidRPr="00E0108A">
                <w:t xml:space="preserve"> Bill 108 </w:t>
              </w:r>
              <w:r w:rsidR="00AD3C3B" w:rsidRPr="00E0108A">
                <w:t xml:space="preserve">(More Homes, More Choices Act), </w:t>
              </w:r>
              <w:r w:rsidRPr="00E0108A">
                <w:t xml:space="preserve">with adequate time </w:t>
              </w:r>
              <w:r w:rsidR="009B5EE5" w:rsidRPr="00222A08">
                <w:t>provided</w:t>
              </w:r>
              <w:r w:rsidR="009B5EE5">
                <w:t xml:space="preserve"> </w:t>
              </w:r>
              <w:r w:rsidRPr="00E0108A">
                <w:t>prior to Royal Assent</w:t>
              </w:r>
              <w:r w:rsidR="005222A9">
                <w:t xml:space="preserve"> and finalization of associated regulations.</w:t>
              </w:r>
            </w:p>
          </w:sdtContent>
        </w:sdt>
      </w:sdtContent>
    </w:sdt>
    <w:sdt>
      <w:sdtPr>
        <w:id w:val="-1620983835"/>
        <w:lock w:val="contentLocked"/>
        <w:placeholder>
          <w:docPart w:val="EC95708AD9574DBB878DFA4BAAC6022A"/>
        </w:placeholder>
        <w:group/>
      </w:sdtPr>
      <w:sdtEndPr/>
      <w:sdtContent>
        <w:p w14:paraId="51E555FC" w14:textId="77777777" w:rsidR="00E7633B" w:rsidRDefault="00E7633B" w:rsidP="00224AC3">
          <w:pPr>
            <w:pStyle w:val="Heading2"/>
          </w:pPr>
          <w:r w:rsidRPr="000C1F50">
            <w:t>Purpose:</w:t>
          </w:r>
        </w:p>
      </w:sdtContent>
    </w:sdt>
    <w:p w14:paraId="66208C9F" w14:textId="77777777" w:rsidR="00E0108A" w:rsidRPr="00E0108A" w:rsidRDefault="00E0108A" w:rsidP="00E0108A">
      <w:pPr>
        <w:spacing w:after="200"/>
        <w:rPr>
          <w:rFonts w:cs="Arial"/>
        </w:rPr>
      </w:pPr>
      <w:r w:rsidRPr="00E0108A">
        <w:rPr>
          <w:rFonts w:cs="Arial"/>
        </w:rPr>
        <w:t>The purpose of this report is to provide Council with an overview of Bill 108</w:t>
      </w:r>
      <w:r w:rsidR="00AD3C3B">
        <w:rPr>
          <w:rFonts w:cs="Arial"/>
        </w:rPr>
        <w:t xml:space="preserve">, </w:t>
      </w:r>
      <w:r w:rsidRPr="00E0108A">
        <w:rPr>
          <w:rFonts w:cs="Arial"/>
        </w:rPr>
        <w:t xml:space="preserve">More Homes, More Choices Act, introduced on May 2, 2019 by the </w:t>
      </w:r>
      <w:r w:rsidRPr="00E0108A">
        <w:t xml:space="preserve">Minister of </w:t>
      </w:r>
      <w:r>
        <w:t xml:space="preserve">Municipal Affairs and Housing. </w:t>
      </w:r>
      <w:r w:rsidRPr="00E0108A">
        <w:t xml:space="preserve">The proposed Bill amends thirteen acts of which only three acts are subject to comment and review prior to June 1, 2019.  The three acts are; </w:t>
      </w:r>
      <w:r w:rsidR="00111877">
        <w:t xml:space="preserve">the </w:t>
      </w:r>
      <w:r w:rsidRPr="00111877">
        <w:rPr>
          <w:i/>
        </w:rPr>
        <w:t>Development Charges Act</w:t>
      </w:r>
      <w:r w:rsidR="00F7615F">
        <w:t xml:space="preserve">, </w:t>
      </w:r>
      <w:r w:rsidR="00F7615F" w:rsidRPr="00F7615F">
        <w:rPr>
          <w:i/>
        </w:rPr>
        <w:t>1997</w:t>
      </w:r>
      <w:r w:rsidR="007B7A35">
        <w:rPr>
          <w:i/>
        </w:rPr>
        <w:t xml:space="preserve"> </w:t>
      </w:r>
      <w:r w:rsidR="00F7615F">
        <w:t>(ERO Number:019-0017)</w:t>
      </w:r>
      <w:r w:rsidRPr="00E0108A">
        <w:t xml:space="preserve">, </w:t>
      </w:r>
      <w:r w:rsidRPr="00111877">
        <w:rPr>
          <w:i/>
        </w:rPr>
        <w:t>Planning Act</w:t>
      </w:r>
      <w:r w:rsidR="007B7A35">
        <w:rPr>
          <w:i/>
        </w:rPr>
        <w:t xml:space="preserve"> </w:t>
      </w:r>
      <w:r w:rsidR="00F7615F" w:rsidRPr="00F7615F">
        <w:t>(ERO Number 019-0016)</w:t>
      </w:r>
      <w:r w:rsidRPr="00E0108A">
        <w:t xml:space="preserve">, and the </w:t>
      </w:r>
      <w:r w:rsidRPr="00111877">
        <w:rPr>
          <w:i/>
        </w:rPr>
        <w:t>Heritage Act</w:t>
      </w:r>
      <w:r w:rsidR="00F7615F">
        <w:t xml:space="preserve"> (ERO Number 019-0021).</w:t>
      </w:r>
    </w:p>
    <w:p w14:paraId="09BF9512" w14:textId="77777777" w:rsidR="00E0108A" w:rsidRPr="00E0108A" w:rsidRDefault="00E0108A" w:rsidP="00E0108A">
      <w:pPr>
        <w:rPr>
          <w:rFonts w:cs="Arial"/>
        </w:rPr>
      </w:pPr>
      <w:r w:rsidRPr="00E0108A">
        <w:rPr>
          <w:rFonts w:cs="Arial"/>
        </w:rPr>
        <w:t xml:space="preserve">At the time of writing this report Bill 108 is in second reading (debate). Timelines beyond this are </w:t>
      </w:r>
      <w:r w:rsidR="005222A9">
        <w:rPr>
          <w:rFonts w:cs="Arial"/>
        </w:rPr>
        <w:t xml:space="preserve">not </w:t>
      </w:r>
      <w:r w:rsidRPr="00E0108A">
        <w:rPr>
          <w:rFonts w:cs="Arial"/>
        </w:rPr>
        <w:t>known, however, the Bill requires third reading and royal assent prior to it becoming Legislation</w:t>
      </w:r>
      <w:r w:rsidR="005222A9">
        <w:rPr>
          <w:rFonts w:cs="Arial"/>
        </w:rPr>
        <w:t xml:space="preserve"> with numerous details to be prescribed by </w:t>
      </w:r>
      <w:r w:rsidR="00111877">
        <w:rPr>
          <w:rFonts w:cs="Arial"/>
        </w:rPr>
        <w:t>r</w:t>
      </w:r>
      <w:r w:rsidR="005222A9">
        <w:rPr>
          <w:rFonts w:cs="Arial"/>
        </w:rPr>
        <w:t>egulation</w:t>
      </w:r>
      <w:r w:rsidRPr="00E0108A">
        <w:rPr>
          <w:rFonts w:cs="Arial"/>
        </w:rPr>
        <w:t>.</w:t>
      </w:r>
    </w:p>
    <w:p w14:paraId="15C676D5" w14:textId="77777777" w:rsidR="00C64611" w:rsidRPr="00C64611" w:rsidRDefault="00E0108A" w:rsidP="00AD3C3B">
      <w:pPr>
        <w:rPr>
          <w:rFonts w:cs="Arial"/>
        </w:rPr>
      </w:pPr>
      <w:r w:rsidRPr="00E0108A">
        <w:rPr>
          <w:rFonts w:cs="Arial"/>
        </w:rPr>
        <w:t>Based on our preliminary review it is difficult to ascertain the full impacts of the proposed Bill 108</w:t>
      </w:r>
      <w:r w:rsidR="00F7615F">
        <w:rPr>
          <w:rFonts w:cs="Arial"/>
        </w:rPr>
        <w:t xml:space="preserve">. The </w:t>
      </w:r>
      <w:r w:rsidRPr="00E0108A">
        <w:rPr>
          <w:rFonts w:cs="Arial"/>
        </w:rPr>
        <w:t xml:space="preserve">lack of clarity in the information released </w:t>
      </w:r>
      <w:r w:rsidR="00F7615F">
        <w:rPr>
          <w:rFonts w:cs="Arial"/>
        </w:rPr>
        <w:t xml:space="preserve">and the fact that many </w:t>
      </w:r>
      <w:r w:rsidR="00F7615F">
        <w:rPr>
          <w:rFonts w:cs="Arial"/>
        </w:rPr>
        <w:lastRenderedPageBreak/>
        <w:t xml:space="preserve">of the details will be prescribed through future regulations, </w:t>
      </w:r>
      <w:r w:rsidRPr="00E0108A">
        <w:rPr>
          <w:rFonts w:cs="Arial"/>
        </w:rPr>
        <w:t>prevents staff from under</w:t>
      </w:r>
      <w:r w:rsidR="005222A9">
        <w:rPr>
          <w:rFonts w:cs="Arial"/>
        </w:rPr>
        <w:t>taking</w:t>
      </w:r>
      <w:r w:rsidR="00F7615F">
        <w:rPr>
          <w:rFonts w:cs="Arial"/>
        </w:rPr>
        <w:t xml:space="preserve"> a more thorough evaluation. </w:t>
      </w:r>
      <w:r w:rsidRPr="00E0108A">
        <w:rPr>
          <w:rFonts w:cs="Arial"/>
        </w:rPr>
        <w:t xml:space="preserve">Staff will </w:t>
      </w:r>
      <w:r w:rsidR="00F7615F">
        <w:rPr>
          <w:rFonts w:cs="Arial"/>
        </w:rPr>
        <w:t xml:space="preserve">continue to engage with the Province, the Region and neighbouring municipalities to assess the impact of the proposed legislation and will continue to </w:t>
      </w:r>
      <w:r w:rsidRPr="00E0108A">
        <w:rPr>
          <w:rFonts w:cs="Arial"/>
        </w:rPr>
        <w:t xml:space="preserve">provide Council with </w:t>
      </w:r>
      <w:r w:rsidR="005222A9">
        <w:rPr>
          <w:rFonts w:cs="Arial"/>
        </w:rPr>
        <w:t xml:space="preserve">updates as </w:t>
      </w:r>
      <w:r w:rsidRPr="00E0108A">
        <w:rPr>
          <w:rFonts w:cs="Arial"/>
        </w:rPr>
        <w:t>information becomes available.</w:t>
      </w:r>
    </w:p>
    <w:p w14:paraId="79C9920E" w14:textId="77777777" w:rsidR="006D39E8" w:rsidRPr="005C0174" w:rsidRDefault="00656262" w:rsidP="0036212D">
      <w:pPr>
        <w:pStyle w:val="HorizontalLine"/>
      </w:pPr>
      <w:r>
        <w:rPr>
          <w:noProof/>
        </w:rPr>
        <w:pict w14:anchorId="57071CC7">
          <v:rect id="_x0000_i1025" alt="" style="width:468pt;height:1pt;mso-width-percent:0;mso-height-percent:0;mso-width-percent:0;mso-height-percent:0" o:hralign="center" o:hrstd="t" o:hr="t" fillcolor="#a0a0a0" stroked="f"/>
        </w:pict>
      </w:r>
    </w:p>
    <w:bookmarkStart w:id="4" w:name="Background"/>
    <w:p w14:paraId="44F52AA2" w14:textId="77777777" w:rsidR="00A92230" w:rsidRDefault="00656262" w:rsidP="00224AC3">
      <w:pPr>
        <w:pStyle w:val="Heading2"/>
      </w:pPr>
      <w:sdt>
        <w:sdtPr>
          <w:id w:val="1103907"/>
          <w:lock w:val="contentLocked"/>
          <w:placeholder>
            <w:docPart w:val="E01F877F4E31442FA0E94E7865C8B902"/>
          </w:placeholder>
          <w:group/>
        </w:sdtPr>
        <w:sdtEndPr/>
        <w:sdtContent>
          <w:r w:rsidR="008950DC">
            <w:t>Background</w:t>
          </w:r>
          <w:r w:rsidR="006D0CB4">
            <w:t xml:space="preserve"> and Discussion</w:t>
          </w:r>
          <w:r w:rsidR="00A92230" w:rsidRPr="00D91A9C">
            <w:t>:</w:t>
          </w:r>
        </w:sdtContent>
      </w:sdt>
    </w:p>
    <w:p w14:paraId="0C7152F6" w14:textId="77777777" w:rsidR="009B5EE5" w:rsidRDefault="00AD3C3B" w:rsidP="00E0108A">
      <w:bookmarkStart w:id="5" w:name="_Hlk9361575"/>
      <w:r>
        <w:t xml:space="preserve">Proposed </w:t>
      </w:r>
      <w:r w:rsidR="00B766E8" w:rsidRPr="00B766E8">
        <w:rPr>
          <w:bCs/>
        </w:rPr>
        <w:t>Bill</w:t>
      </w:r>
      <w:r>
        <w:rPr>
          <w:bCs/>
        </w:rPr>
        <w:t xml:space="preserve"> 108</w:t>
      </w:r>
      <w:r w:rsidR="007B7A35">
        <w:rPr>
          <w:bCs/>
        </w:rPr>
        <w:t xml:space="preserve"> </w:t>
      </w:r>
      <w:r w:rsidR="00B766E8">
        <w:t>i</w:t>
      </w:r>
      <w:r w:rsidR="00B766E8" w:rsidRPr="00B766E8">
        <w:t>s a full suite of legislative changes</w:t>
      </w:r>
      <w:r w:rsidR="00B766E8">
        <w:t xml:space="preserve"> </w:t>
      </w:r>
      <w:r w:rsidR="007B7A35">
        <w:t>which, according</w:t>
      </w:r>
      <w:r w:rsidR="00B766E8">
        <w:t xml:space="preserve"> to the Province is designed </w:t>
      </w:r>
      <w:r w:rsidR="00B766E8" w:rsidRPr="00B766E8">
        <w:t>to increase the supply of housing that is affordable and provide</w:t>
      </w:r>
      <w:r w:rsidR="00B766E8">
        <w:t xml:space="preserve">s families with more </w:t>
      </w:r>
      <w:r w:rsidR="00B766E8" w:rsidRPr="00B766E8">
        <w:t xml:space="preserve">choices on where to live, work and raise their </w:t>
      </w:r>
      <w:bookmarkEnd w:id="5"/>
      <w:r w:rsidR="007B7A35" w:rsidRPr="00B766E8">
        <w:t>families.</w:t>
      </w:r>
      <w:r w:rsidR="007B7A35">
        <w:t xml:space="preserve"> This</w:t>
      </w:r>
      <w:r w:rsidR="005222A9">
        <w:t xml:space="preserve"> report provide</w:t>
      </w:r>
      <w:r w:rsidR="007B7A35">
        <w:t xml:space="preserve">s preliminary commentary on the impacts on the </w:t>
      </w:r>
      <w:r w:rsidR="005222A9">
        <w:t>significant changes proposed</w:t>
      </w:r>
      <w:r w:rsidR="007B7A35">
        <w:t xml:space="preserve"> and</w:t>
      </w:r>
      <w:r w:rsidR="009B5EE5">
        <w:t xml:space="preserve"> the </w:t>
      </w:r>
      <w:r w:rsidR="009B5EE5" w:rsidRPr="00222A08">
        <w:t xml:space="preserve">specific </w:t>
      </w:r>
      <w:r w:rsidR="007B7A35" w:rsidRPr="00222A08">
        <w:t>im</w:t>
      </w:r>
      <w:r w:rsidR="009B5EE5" w:rsidRPr="00222A08">
        <w:t>plications</w:t>
      </w:r>
      <w:r w:rsidR="007B7A35" w:rsidRPr="00222A08">
        <w:t xml:space="preserve"> </w:t>
      </w:r>
      <w:r w:rsidR="009B5EE5" w:rsidRPr="00222A08">
        <w:t>for</w:t>
      </w:r>
      <w:r w:rsidR="007B7A35" w:rsidRPr="00222A08">
        <w:t xml:space="preserve"> the City of Burlingto</w:t>
      </w:r>
      <w:r w:rsidR="009B5EE5" w:rsidRPr="00222A08">
        <w:t xml:space="preserve">n. As Council is aware, municipalities are expending significant effort </w:t>
      </w:r>
      <w:r w:rsidR="00222A08" w:rsidRPr="00222A08">
        <w:t xml:space="preserve">to </w:t>
      </w:r>
      <w:r w:rsidR="009B5EE5" w:rsidRPr="00222A08">
        <w:t>fully understand, assess and deal with Provincial changes including those incorporated in the FY 19/20 Provincial Budget</w:t>
      </w:r>
      <w:r w:rsidR="007B7A35" w:rsidRPr="00222A08">
        <w:t>.</w:t>
      </w:r>
      <w:r w:rsidR="009B5EE5" w:rsidRPr="00222A08">
        <w:t xml:space="preserve"> Staff anticipate more Provincial changes will be forthcoming throughout the remainder of the year including potential </w:t>
      </w:r>
      <w:r w:rsidR="000E723F" w:rsidRPr="00222A08">
        <w:t>municipal</w:t>
      </w:r>
      <w:r w:rsidR="009B5EE5" w:rsidRPr="00222A08">
        <w:t xml:space="preserve"> governance and service delivery changes related to the Regional Review process.</w:t>
      </w:r>
    </w:p>
    <w:p w14:paraId="72884D21" w14:textId="77777777" w:rsidR="009B5EE5" w:rsidRDefault="009B5EE5" w:rsidP="00E0108A"/>
    <w:p w14:paraId="7203D9CE" w14:textId="77777777" w:rsidR="00E0108A" w:rsidRPr="00E0108A" w:rsidRDefault="007B7A35" w:rsidP="00E0108A">
      <w:r>
        <w:t>Recommendations to the Province are contained in Appendix A.</w:t>
      </w:r>
    </w:p>
    <w:p w14:paraId="18C7A68E" w14:textId="77777777" w:rsidR="005222A9" w:rsidRDefault="00584696" w:rsidP="005222A9">
      <w:pPr>
        <w:pStyle w:val="Heading3"/>
        <w:rPr>
          <w:i/>
          <w:lang w:val="en-CA"/>
        </w:rPr>
      </w:pPr>
      <w:r>
        <w:rPr>
          <w:lang w:val="en-CA"/>
        </w:rPr>
        <w:t xml:space="preserve">Proposed </w:t>
      </w:r>
      <w:r w:rsidR="005222A9">
        <w:rPr>
          <w:lang w:val="en-CA"/>
        </w:rPr>
        <w:t xml:space="preserve">Changes to the </w:t>
      </w:r>
      <w:r w:rsidR="005222A9">
        <w:rPr>
          <w:i/>
          <w:lang w:val="en-CA"/>
        </w:rPr>
        <w:t>Development Charges Act (DCA)</w:t>
      </w:r>
      <w:r w:rsidR="00744ABD">
        <w:rPr>
          <w:i/>
          <w:lang w:val="en-CA"/>
        </w:rPr>
        <w:t>, 1997</w:t>
      </w:r>
    </w:p>
    <w:p w14:paraId="3E4D4CA9" w14:textId="77777777" w:rsidR="003254B5" w:rsidRPr="003254B5" w:rsidRDefault="003254B5" w:rsidP="003254B5">
      <w:pPr>
        <w:pStyle w:val="BodyText"/>
        <w:rPr>
          <w:lang w:val="en-CA"/>
        </w:rPr>
      </w:pPr>
    </w:p>
    <w:p w14:paraId="3682B647" w14:textId="77777777" w:rsidR="005222A9" w:rsidRPr="00E0108A" w:rsidRDefault="005222A9" w:rsidP="005222A9">
      <w:pPr>
        <w:numPr>
          <w:ilvl w:val="0"/>
          <w:numId w:val="40"/>
        </w:numPr>
        <w:contextualSpacing/>
      </w:pPr>
      <w:r w:rsidRPr="00E0108A">
        <w:rPr>
          <w:b/>
        </w:rPr>
        <w:t>Changes to Eligible Services</w:t>
      </w:r>
      <w:r w:rsidRPr="00E0108A">
        <w:t>: The proposed Bill will remove “soft services” from the DCA.  For the City of Burlington</w:t>
      </w:r>
      <w:r w:rsidR="009B5EE5" w:rsidRPr="00222A08">
        <w:t>,</w:t>
      </w:r>
      <w:r w:rsidRPr="00E0108A">
        <w:t xml:space="preserve"> thi</w:t>
      </w:r>
      <w:r w:rsidR="00111877">
        <w:t>s translates to the removal of p</w:t>
      </w:r>
      <w:r w:rsidRPr="00E0108A">
        <w:t>ark</w:t>
      </w:r>
      <w:r>
        <w:t>s</w:t>
      </w:r>
      <w:r w:rsidR="00111877">
        <w:t xml:space="preserve"> and recreation, and l</w:t>
      </w:r>
      <w:r w:rsidRPr="00E0108A">
        <w:t>ibrary service</w:t>
      </w:r>
      <w:r w:rsidR="009B5EE5">
        <w:t>s</w:t>
      </w:r>
      <w:r w:rsidRPr="00E0108A">
        <w:t xml:space="preserve">. </w:t>
      </w:r>
      <w:r w:rsidR="009B5EE5">
        <w:t xml:space="preserve">The Province </w:t>
      </w:r>
      <w:r w:rsidRPr="00E0108A">
        <w:t>is propos</w:t>
      </w:r>
      <w:r w:rsidR="009B5EE5">
        <w:t>ing</w:t>
      </w:r>
      <w:r w:rsidRPr="00E0108A">
        <w:t xml:space="preserve"> that the soft services will be considered as part of the new Community Benefit Charge (CBC) under the </w:t>
      </w:r>
      <w:r w:rsidRPr="00111877">
        <w:rPr>
          <w:i/>
        </w:rPr>
        <w:t>Planning Act</w:t>
      </w:r>
      <w:r w:rsidRPr="00E0108A">
        <w:t>.  Eligible services that will remain under the DCA as it relates specifically to the City of Burlington are as follows;</w:t>
      </w:r>
    </w:p>
    <w:p w14:paraId="4F979530" w14:textId="77777777" w:rsidR="005222A9" w:rsidRPr="00E0108A" w:rsidRDefault="005222A9" w:rsidP="005222A9">
      <w:pPr>
        <w:numPr>
          <w:ilvl w:val="1"/>
          <w:numId w:val="40"/>
        </w:numPr>
        <w:contextualSpacing/>
      </w:pPr>
      <w:r w:rsidRPr="00E0108A">
        <w:t>Stormwater drainage and control services;</w:t>
      </w:r>
    </w:p>
    <w:p w14:paraId="054332A6" w14:textId="77777777" w:rsidR="005222A9" w:rsidRPr="00E0108A" w:rsidRDefault="005222A9" w:rsidP="005222A9">
      <w:pPr>
        <w:numPr>
          <w:ilvl w:val="1"/>
          <w:numId w:val="40"/>
        </w:numPr>
        <w:contextualSpacing/>
      </w:pPr>
      <w:r w:rsidRPr="00E0108A">
        <w:t xml:space="preserve">Services related to a highway as defined in subsection 1 (1) of the </w:t>
      </w:r>
      <w:r w:rsidRPr="00FD5162">
        <w:rPr>
          <w:i/>
        </w:rPr>
        <w:t>Municipal Act, 2001</w:t>
      </w:r>
      <w:r w:rsidRPr="00E0108A">
        <w:t>;</w:t>
      </w:r>
    </w:p>
    <w:p w14:paraId="7DFAC678" w14:textId="77777777" w:rsidR="005222A9" w:rsidRPr="00E0108A" w:rsidRDefault="005222A9" w:rsidP="005222A9">
      <w:pPr>
        <w:numPr>
          <w:ilvl w:val="1"/>
          <w:numId w:val="40"/>
        </w:numPr>
        <w:contextualSpacing/>
      </w:pPr>
      <w:r w:rsidRPr="00E0108A">
        <w:t>Fire protection services; and</w:t>
      </w:r>
    </w:p>
    <w:p w14:paraId="189CE454" w14:textId="77777777" w:rsidR="005222A9" w:rsidRPr="00E0108A" w:rsidRDefault="005222A9" w:rsidP="005222A9">
      <w:pPr>
        <w:numPr>
          <w:ilvl w:val="1"/>
          <w:numId w:val="40"/>
        </w:numPr>
        <w:contextualSpacing/>
      </w:pPr>
      <w:r w:rsidRPr="00E0108A">
        <w:t>Transit services</w:t>
      </w:r>
    </w:p>
    <w:p w14:paraId="55F0325F" w14:textId="77777777" w:rsidR="005222A9" w:rsidRDefault="00D95229" w:rsidP="00D95229">
      <w:pPr>
        <w:ind w:left="630"/>
        <w:contextualSpacing/>
      </w:pPr>
      <w:r>
        <w:t xml:space="preserve">Soft services currently account </w:t>
      </w:r>
      <w:r w:rsidRPr="00D95229">
        <w:t>for 18</w:t>
      </w:r>
      <w:r w:rsidR="00111877">
        <w:t xml:space="preserve"> per cent</w:t>
      </w:r>
      <w:r>
        <w:t xml:space="preserve"> of our total charge for residential. Over the next ten years the city of Burlington forecasted </w:t>
      </w:r>
      <w:r w:rsidR="009B5EE5" w:rsidRPr="00222A08">
        <w:t xml:space="preserve">collecting </w:t>
      </w:r>
      <w:r w:rsidRPr="00222A08">
        <w:rPr>
          <w:b/>
        </w:rPr>
        <w:t>$8.3 million</w:t>
      </w:r>
      <w:r>
        <w:t xml:space="preserve"> in development charges to spend towards soft services.</w:t>
      </w:r>
    </w:p>
    <w:p w14:paraId="7AC947C4" w14:textId="77777777" w:rsidR="00D95229" w:rsidRPr="00E0108A" w:rsidRDefault="00D95229" w:rsidP="00D95229">
      <w:pPr>
        <w:ind w:left="630"/>
        <w:contextualSpacing/>
      </w:pPr>
    </w:p>
    <w:p w14:paraId="16D32191" w14:textId="77777777" w:rsidR="005222A9" w:rsidRPr="00E0108A" w:rsidRDefault="005222A9" w:rsidP="005222A9">
      <w:pPr>
        <w:numPr>
          <w:ilvl w:val="0"/>
          <w:numId w:val="40"/>
        </w:numPr>
        <w:contextualSpacing/>
      </w:pPr>
      <w:r w:rsidRPr="00E0108A">
        <w:rPr>
          <w:b/>
        </w:rPr>
        <w:lastRenderedPageBreak/>
        <w:t>New Exemption</w:t>
      </w:r>
      <w:r w:rsidRPr="00E0108A">
        <w:t xml:space="preserve">: The proposed changes include a new exemption for second dwelling units in new residential buildings, including structures ancillary to dwellings. </w:t>
      </w:r>
      <w:r w:rsidR="00D95229">
        <w:t>This new exemption would require funding from the tax base.</w:t>
      </w:r>
    </w:p>
    <w:p w14:paraId="3CBB78CA" w14:textId="77777777" w:rsidR="005222A9" w:rsidRPr="00E0108A" w:rsidRDefault="005222A9" w:rsidP="005222A9">
      <w:pPr>
        <w:ind w:left="720"/>
        <w:contextualSpacing/>
      </w:pPr>
    </w:p>
    <w:p w14:paraId="7F15B14D" w14:textId="77777777" w:rsidR="005222A9" w:rsidRPr="00E0108A" w:rsidRDefault="005222A9" w:rsidP="005222A9">
      <w:pPr>
        <w:numPr>
          <w:ilvl w:val="0"/>
          <w:numId w:val="40"/>
        </w:numPr>
        <w:contextualSpacing/>
      </w:pPr>
      <w:r w:rsidRPr="00E0108A">
        <w:rPr>
          <w:b/>
        </w:rPr>
        <w:t>Timing of DC collection:</w:t>
      </w:r>
      <w:r w:rsidRPr="00E0108A">
        <w:t xml:space="preserve">  The Bill proposes that the following </w:t>
      </w:r>
      <w:r>
        <w:t xml:space="preserve">types of </w:t>
      </w:r>
      <w:r w:rsidRPr="00E0108A">
        <w:t xml:space="preserve">development </w:t>
      </w:r>
      <w:r>
        <w:t xml:space="preserve">will </w:t>
      </w:r>
      <w:r w:rsidRPr="00E0108A">
        <w:t xml:space="preserve">pay their development charges </w:t>
      </w:r>
      <w:r w:rsidR="009B5EE5" w:rsidRPr="00222A08">
        <w:t>(DCs)</w:t>
      </w:r>
      <w:r w:rsidR="009B5EE5">
        <w:t xml:space="preserve"> </w:t>
      </w:r>
      <w:r w:rsidRPr="00E0108A">
        <w:t>over a period of six years;</w:t>
      </w:r>
    </w:p>
    <w:p w14:paraId="7E3FC198" w14:textId="77777777" w:rsidR="005222A9" w:rsidRPr="00E0108A" w:rsidRDefault="005222A9" w:rsidP="005222A9">
      <w:pPr>
        <w:numPr>
          <w:ilvl w:val="1"/>
          <w:numId w:val="40"/>
        </w:numPr>
        <w:contextualSpacing/>
      </w:pPr>
      <w:r w:rsidRPr="00E0108A">
        <w:t>Rental housing</w:t>
      </w:r>
    </w:p>
    <w:p w14:paraId="6EF2D056" w14:textId="77777777" w:rsidR="005222A9" w:rsidRPr="00E0108A" w:rsidRDefault="005222A9" w:rsidP="005222A9">
      <w:pPr>
        <w:numPr>
          <w:ilvl w:val="1"/>
          <w:numId w:val="40"/>
        </w:numPr>
        <w:contextualSpacing/>
      </w:pPr>
      <w:r w:rsidRPr="00E0108A">
        <w:t>Non-profit housing</w:t>
      </w:r>
    </w:p>
    <w:p w14:paraId="742F77A3" w14:textId="77777777" w:rsidR="005222A9" w:rsidRPr="00E0108A" w:rsidRDefault="005222A9" w:rsidP="005222A9">
      <w:pPr>
        <w:numPr>
          <w:ilvl w:val="1"/>
          <w:numId w:val="40"/>
        </w:numPr>
        <w:contextualSpacing/>
      </w:pPr>
      <w:r w:rsidRPr="00E0108A">
        <w:t>Commercial development</w:t>
      </w:r>
    </w:p>
    <w:p w14:paraId="5C0DA6EB" w14:textId="77777777" w:rsidR="005222A9" w:rsidRPr="00E0108A" w:rsidRDefault="005222A9" w:rsidP="005222A9">
      <w:pPr>
        <w:numPr>
          <w:ilvl w:val="1"/>
          <w:numId w:val="40"/>
        </w:numPr>
        <w:contextualSpacing/>
      </w:pPr>
      <w:r w:rsidRPr="00E0108A">
        <w:t>Industrial development</w:t>
      </w:r>
    </w:p>
    <w:p w14:paraId="12C96535" w14:textId="77777777" w:rsidR="005222A9" w:rsidRDefault="005222A9" w:rsidP="005222A9">
      <w:pPr>
        <w:numPr>
          <w:ilvl w:val="1"/>
          <w:numId w:val="40"/>
        </w:numPr>
        <w:contextualSpacing/>
      </w:pPr>
      <w:r w:rsidRPr="00E0108A">
        <w:t>Institutional development</w:t>
      </w:r>
    </w:p>
    <w:p w14:paraId="533C61F1" w14:textId="77777777" w:rsidR="00AD3C3B" w:rsidRPr="00E0108A" w:rsidRDefault="00AD3C3B" w:rsidP="00AD3C3B">
      <w:pPr>
        <w:ind w:left="1080"/>
        <w:contextualSpacing/>
      </w:pPr>
    </w:p>
    <w:p w14:paraId="4E864386" w14:textId="77777777" w:rsidR="00AD3C3B" w:rsidRDefault="005222A9" w:rsidP="00AD3C3B">
      <w:pPr>
        <w:ind w:left="720"/>
      </w:pPr>
      <w:r w:rsidRPr="00E0108A">
        <w:t>The six annual payments will commenc</w:t>
      </w:r>
      <w:r>
        <w:t>e</w:t>
      </w:r>
      <w:r w:rsidRPr="00E0108A">
        <w:t xml:space="preserve"> the date of issuance of </w:t>
      </w:r>
      <w:r>
        <w:t xml:space="preserve">an </w:t>
      </w:r>
      <w:r w:rsidRPr="00E0108A">
        <w:t>occupancy permit or occupancy of building, whichever is earlier. The municipality may elect to charge interest at a prescribed rate and can add any unpaid amounts including interest to tax</w:t>
      </w:r>
      <w:r>
        <w:t>es</w:t>
      </w:r>
      <w:r w:rsidRPr="00E0108A">
        <w:t>.</w:t>
      </w:r>
      <w:r w:rsidR="00D95229">
        <w:t xml:space="preserve">  As a result</w:t>
      </w:r>
      <w:r w:rsidR="009E61B9">
        <w:t>,</w:t>
      </w:r>
      <w:r w:rsidR="00D95229">
        <w:t xml:space="preserve"> this will impact DC cashflows and increase administrative efforts</w:t>
      </w:r>
      <w:r w:rsidR="009B5EE5">
        <w:t xml:space="preserve"> </w:t>
      </w:r>
      <w:r w:rsidR="009B5EE5" w:rsidRPr="00222A08">
        <w:t>for the City of Burlington</w:t>
      </w:r>
      <w:r w:rsidR="00D95229">
        <w:t xml:space="preserve">. </w:t>
      </w:r>
    </w:p>
    <w:p w14:paraId="0FD957E1" w14:textId="77777777" w:rsidR="005222A9" w:rsidRPr="005222A9" w:rsidRDefault="005222A9" w:rsidP="00AD3C3B">
      <w:pPr>
        <w:pStyle w:val="ListParagraph"/>
        <w:numPr>
          <w:ilvl w:val="0"/>
          <w:numId w:val="40"/>
        </w:numPr>
        <w:rPr>
          <w:b/>
          <w:bCs/>
        </w:rPr>
      </w:pPr>
      <w:r w:rsidRPr="005222A9">
        <w:rPr>
          <w:b/>
          <w:bCs/>
        </w:rPr>
        <w:t>Timing of DC Amount</w:t>
      </w:r>
      <w:r w:rsidRPr="005222A9">
        <w:rPr>
          <w:bCs/>
        </w:rPr>
        <w:t xml:space="preserve">:  </w:t>
      </w:r>
      <w:r w:rsidR="00AD3C3B">
        <w:rPr>
          <w:bCs/>
        </w:rPr>
        <w:t>Bill 108</w:t>
      </w:r>
      <w:r w:rsidRPr="005222A9">
        <w:rPr>
          <w:bCs/>
        </w:rPr>
        <w:t xml:space="preserve"> proposes that the timing of when the DC amount is determined for all developments proceeding by site plan or requiring zoning amendment be based on the DC charge in effect at the time of application for site plan or zoning amendment.  If developments do not require the aforementioned planning approvals, the amount will be determined at the earlier date of issuance of a building permit or occupancy.</w:t>
      </w:r>
      <w:r w:rsidR="00D95229">
        <w:rPr>
          <w:bCs/>
        </w:rPr>
        <w:t xml:space="preserve"> As a result, this will impact the city’s ability to tie growth related costs to revenue.</w:t>
      </w:r>
    </w:p>
    <w:p w14:paraId="200D114E" w14:textId="77777777" w:rsidR="00AD3C3B" w:rsidRPr="00AD3C3B" w:rsidRDefault="00AD3C3B" w:rsidP="00AD3C3B">
      <w:pPr>
        <w:pStyle w:val="ListParagraph"/>
        <w:ind w:left="630"/>
      </w:pPr>
    </w:p>
    <w:p w14:paraId="305DAA83" w14:textId="77777777" w:rsidR="005222A9" w:rsidRPr="00E0108A" w:rsidRDefault="005222A9" w:rsidP="005222A9">
      <w:pPr>
        <w:pStyle w:val="ListParagraph"/>
        <w:numPr>
          <w:ilvl w:val="0"/>
          <w:numId w:val="40"/>
        </w:numPr>
      </w:pPr>
      <w:r w:rsidRPr="005222A9">
        <w:rPr>
          <w:b/>
        </w:rPr>
        <w:t>Transition:</w:t>
      </w:r>
      <w:r w:rsidR="007B7A35">
        <w:rPr>
          <w:b/>
        </w:rPr>
        <w:t xml:space="preserve"> </w:t>
      </w:r>
      <w:r w:rsidRPr="00E0108A">
        <w:t>Bill 108 considers transition provisions for by-laws set to expire after May 2, 2019. For the City of Burlington, at the time the new legislation is enacted, our by-law will need to be amended within a prescribed period to satisfy the amended legislation.</w:t>
      </w:r>
      <w:r w:rsidR="007B7A35">
        <w:t xml:space="preserve"> </w:t>
      </w:r>
      <w:r w:rsidR="00A86CB6">
        <w:t>At this time the prescribed date is not known.</w:t>
      </w:r>
    </w:p>
    <w:p w14:paraId="146340E1" w14:textId="77777777" w:rsidR="00504F7E" w:rsidRDefault="00A86CB6" w:rsidP="005222A9">
      <w:pPr>
        <w:pStyle w:val="Heading3"/>
        <w:rPr>
          <w:i/>
        </w:rPr>
      </w:pPr>
      <w:r>
        <w:t>Proposed c</w:t>
      </w:r>
      <w:r w:rsidR="00482B39">
        <w:t xml:space="preserve">hanges to the </w:t>
      </w:r>
      <w:r w:rsidR="00504F7E" w:rsidRPr="00482B39">
        <w:rPr>
          <w:i/>
        </w:rPr>
        <w:t>Planning Act</w:t>
      </w:r>
    </w:p>
    <w:p w14:paraId="3EBCB0AF" w14:textId="77777777" w:rsidR="00B141D4" w:rsidRPr="003254B5" w:rsidRDefault="00B141D4" w:rsidP="003254B5">
      <w:pPr>
        <w:pStyle w:val="BodyText"/>
      </w:pPr>
    </w:p>
    <w:p w14:paraId="67D30536" w14:textId="77777777" w:rsidR="00A649C3" w:rsidRPr="00524C46" w:rsidRDefault="00F16101" w:rsidP="00B141D4">
      <w:pPr>
        <w:pStyle w:val="ListParagraph"/>
        <w:numPr>
          <w:ilvl w:val="0"/>
          <w:numId w:val="49"/>
        </w:numPr>
        <w:rPr>
          <w:rFonts w:cstheme="minorHAnsi"/>
          <w:lang w:val="en-CA"/>
        </w:rPr>
      </w:pPr>
      <w:r w:rsidRPr="00524C46">
        <w:rPr>
          <w:b/>
          <w:lang w:val="en-CA"/>
        </w:rPr>
        <w:t>Reduction o</w:t>
      </w:r>
      <w:r w:rsidR="009B5EE5">
        <w:rPr>
          <w:b/>
          <w:lang w:val="en-CA"/>
        </w:rPr>
        <w:t xml:space="preserve">f </w:t>
      </w:r>
      <w:r w:rsidRPr="00524C46">
        <w:rPr>
          <w:b/>
          <w:lang w:val="en-CA"/>
        </w:rPr>
        <w:t>decision timelines</w:t>
      </w:r>
      <w:r w:rsidR="00524C46" w:rsidRPr="00524C46">
        <w:rPr>
          <w:b/>
          <w:lang w:val="en-CA"/>
        </w:rPr>
        <w:t xml:space="preserve">: </w:t>
      </w:r>
      <w:r w:rsidR="00A649C3" w:rsidRPr="00524C46">
        <w:rPr>
          <w:rFonts w:cstheme="minorHAnsi"/>
          <w:lang w:val="en-CA"/>
        </w:rPr>
        <w:t>Bill 108 is proposing shorter timelines for the processing of development applications</w:t>
      </w:r>
      <w:r w:rsidR="00F7615F">
        <w:rPr>
          <w:rFonts w:cstheme="minorHAnsi"/>
          <w:lang w:val="en-CA"/>
        </w:rPr>
        <w:t xml:space="preserve"> before they can be appealed to the Local Planning Appeal Tribunal (LPAT) for a non-decision</w:t>
      </w:r>
      <w:r w:rsidR="00A649C3" w:rsidRPr="00524C46">
        <w:rPr>
          <w:rFonts w:cstheme="minorHAnsi"/>
          <w:lang w:val="en-CA"/>
        </w:rPr>
        <w:t>.</w:t>
      </w:r>
    </w:p>
    <w:p w14:paraId="257BC814" w14:textId="77777777" w:rsidR="00524C46" w:rsidRPr="00524C46" w:rsidRDefault="00524C46" w:rsidP="00524C46">
      <w:pPr>
        <w:pStyle w:val="ListParagraph"/>
        <w:ind w:left="360"/>
        <w:rPr>
          <w:rFonts w:cstheme="minorHAnsi"/>
          <w:lang w:val="en-CA"/>
        </w:rPr>
      </w:pPr>
    </w:p>
    <w:p w14:paraId="18B76A7B" w14:textId="77777777" w:rsidR="00A649C3" w:rsidRPr="00A649C3" w:rsidRDefault="00A649C3" w:rsidP="00A649C3">
      <w:pPr>
        <w:pStyle w:val="ListParagraph"/>
        <w:numPr>
          <w:ilvl w:val="0"/>
          <w:numId w:val="27"/>
        </w:numPr>
        <w:spacing w:before="100" w:beforeAutospacing="1" w:after="100" w:afterAutospacing="1" w:line="259" w:lineRule="auto"/>
        <w:rPr>
          <w:rFonts w:eastAsia="Times New Roman" w:cstheme="minorHAnsi"/>
        </w:rPr>
      </w:pPr>
      <w:r w:rsidRPr="00A649C3">
        <w:rPr>
          <w:rFonts w:eastAsia="Times New Roman" w:cstheme="minorHAnsi"/>
        </w:rPr>
        <w:t xml:space="preserve">For </w:t>
      </w:r>
      <w:r w:rsidRPr="00A649C3">
        <w:rPr>
          <w:rStyle w:val="Strong"/>
          <w:rFonts w:eastAsia="Times New Roman" w:cstheme="minorHAnsi"/>
          <w:b w:val="0"/>
          <w:sz w:val="24"/>
        </w:rPr>
        <w:t>Official Plans</w:t>
      </w:r>
      <w:r w:rsidRPr="00A649C3">
        <w:rPr>
          <w:rFonts w:eastAsia="Times New Roman" w:cstheme="minorHAnsi"/>
        </w:rPr>
        <w:t xml:space="preserve">, from </w:t>
      </w:r>
      <w:r w:rsidR="00B24D5F">
        <w:rPr>
          <w:rFonts w:eastAsia="Times New Roman" w:cstheme="minorHAnsi"/>
        </w:rPr>
        <w:t>seven</w:t>
      </w:r>
      <w:r w:rsidRPr="00A649C3">
        <w:rPr>
          <w:rFonts w:eastAsia="Times New Roman" w:cstheme="minorHAnsi"/>
        </w:rPr>
        <w:t xml:space="preserve"> months (210 days) to </w:t>
      </w:r>
      <w:r w:rsidR="00B24D5F">
        <w:rPr>
          <w:rStyle w:val="Strong"/>
          <w:rFonts w:eastAsia="Times New Roman" w:cstheme="minorHAnsi"/>
          <w:b w:val="0"/>
          <w:sz w:val="24"/>
        </w:rPr>
        <w:t>four</w:t>
      </w:r>
      <w:r w:rsidRPr="00A649C3">
        <w:rPr>
          <w:rStyle w:val="Strong"/>
          <w:rFonts w:eastAsia="Times New Roman" w:cstheme="minorHAnsi"/>
          <w:b w:val="0"/>
          <w:sz w:val="24"/>
        </w:rPr>
        <w:t xml:space="preserve"> months</w:t>
      </w:r>
      <w:r w:rsidRPr="00A649C3">
        <w:rPr>
          <w:rFonts w:eastAsia="Times New Roman" w:cstheme="minorHAnsi"/>
        </w:rPr>
        <w:t xml:space="preserve"> (120 days);</w:t>
      </w:r>
    </w:p>
    <w:p w14:paraId="4F7CA189" w14:textId="77777777" w:rsidR="00A649C3" w:rsidRPr="00A649C3" w:rsidRDefault="00A649C3" w:rsidP="00A649C3">
      <w:pPr>
        <w:pStyle w:val="ListParagraph"/>
        <w:numPr>
          <w:ilvl w:val="0"/>
          <w:numId w:val="27"/>
        </w:numPr>
        <w:spacing w:before="100" w:beforeAutospacing="1" w:after="100" w:afterAutospacing="1" w:line="259" w:lineRule="auto"/>
        <w:rPr>
          <w:rFonts w:eastAsia="Times New Roman" w:cstheme="minorHAnsi"/>
        </w:rPr>
      </w:pPr>
      <w:r w:rsidRPr="00A649C3">
        <w:rPr>
          <w:rFonts w:eastAsia="Times New Roman" w:cstheme="minorHAnsi"/>
        </w:rPr>
        <w:t xml:space="preserve">For </w:t>
      </w:r>
      <w:r w:rsidRPr="00A649C3">
        <w:rPr>
          <w:rStyle w:val="Strong"/>
          <w:rFonts w:eastAsia="Times New Roman" w:cstheme="minorHAnsi"/>
          <w:b w:val="0"/>
          <w:sz w:val="24"/>
        </w:rPr>
        <w:t>Zoning By-laws</w:t>
      </w:r>
      <w:r w:rsidRPr="00A649C3">
        <w:rPr>
          <w:rFonts w:eastAsia="Times New Roman" w:cstheme="minorHAnsi"/>
        </w:rPr>
        <w:t xml:space="preserve">, from </w:t>
      </w:r>
      <w:r w:rsidR="00B24D5F">
        <w:rPr>
          <w:rFonts w:eastAsia="Times New Roman" w:cstheme="minorHAnsi"/>
        </w:rPr>
        <w:t>five</w:t>
      </w:r>
      <w:r w:rsidRPr="00A649C3">
        <w:rPr>
          <w:rFonts w:eastAsia="Times New Roman" w:cstheme="minorHAnsi"/>
        </w:rPr>
        <w:t xml:space="preserve"> months (150 days) to </w:t>
      </w:r>
      <w:r w:rsidR="00B24D5F">
        <w:rPr>
          <w:rStyle w:val="Strong"/>
          <w:rFonts w:eastAsia="Times New Roman" w:cstheme="minorHAnsi"/>
          <w:b w:val="0"/>
          <w:sz w:val="24"/>
        </w:rPr>
        <w:t>three</w:t>
      </w:r>
      <w:r w:rsidRPr="00A649C3">
        <w:rPr>
          <w:rStyle w:val="Strong"/>
          <w:rFonts w:eastAsia="Times New Roman" w:cstheme="minorHAnsi"/>
          <w:b w:val="0"/>
          <w:sz w:val="24"/>
        </w:rPr>
        <w:t xml:space="preserve"> months</w:t>
      </w:r>
      <w:r w:rsidRPr="00A649C3">
        <w:rPr>
          <w:rFonts w:eastAsia="Times New Roman" w:cstheme="minorHAnsi"/>
        </w:rPr>
        <w:t xml:space="preserve"> (90 days);</w:t>
      </w:r>
    </w:p>
    <w:p w14:paraId="7B4DEF17" w14:textId="77777777" w:rsidR="00A649C3" w:rsidRPr="00A649C3" w:rsidRDefault="00A649C3" w:rsidP="00A649C3">
      <w:pPr>
        <w:pStyle w:val="ListParagraph"/>
        <w:numPr>
          <w:ilvl w:val="0"/>
          <w:numId w:val="27"/>
        </w:numPr>
        <w:spacing w:before="100" w:beforeAutospacing="1" w:after="100" w:afterAutospacing="1" w:line="259" w:lineRule="auto"/>
        <w:rPr>
          <w:rFonts w:eastAsia="Times New Roman" w:cstheme="minorHAnsi"/>
        </w:rPr>
      </w:pPr>
      <w:r w:rsidRPr="00A649C3">
        <w:rPr>
          <w:rFonts w:eastAsia="Times New Roman" w:cstheme="minorHAnsi"/>
        </w:rPr>
        <w:lastRenderedPageBreak/>
        <w:t xml:space="preserve">For </w:t>
      </w:r>
      <w:r w:rsidRPr="00A649C3">
        <w:rPr>
          <w:rStyle w:val="Strong"/>
          <w:rFonts w:eastAsia="Times New Roman" w:cstheme="minorHAnsi"/>
          <w:b w:val="0"/>
          <w:sz w:val="24"/>
        </w:rPr>
        <w:t>Plans of Subdivision</w:t>
      </w:r>
      <w:r w:rsidRPr="00A649C3">
        <w:rPr>
          <w:rFonts w:eastAsia="Times New Roman" w:cstheme="minorHAnsi"/>
        </w:rPr>
        <w:t xml:space="preserve">, from </w:t>
      </w:r>
      <w:r w:rsidR="00B24D5F">
        <w:rPr>
          <w:rFonts w:eastAsia="Times New Roman" w:cstheme="minorHAnsi"/>
        </w:rPr>
        <w:t>six</w:t>
      </w:r>
      <w:r w:rsidRPr="00A649C3">
        <w:rPr>
          <w:rFonts w:eastAsia="Times New Roman" w:cstheme="minorHAnsi"/>
        </w:rPr>
        <w:t xml:space="preserve"> months (180 days) to </w:t>
      </w:r>
      <w:r w:rsidR="00B24D5F">
        <w:rPr>
          <w:rStyle w:val="Strong"/>
          <w:rFonts w:eastAsia="Times New Roman" w:cstheme="minorHAnsi"/>
          <w:b w:val="0"/>
          <w:sz w:val="24"/>
        </w:rPr>
        <w:t xml:space="preserve">four </w:t>
      </w:r>
      <w:r w:rsidRPr="00A649C3">
        <w:rPr>
          <w:rStyle w:val="Strong"/>
          <w:rFonts w:eastAsia="Times New Roman" w:cstheme="minorHAnsi"/>
          <w:b w:val="0"/>
          <w:sz w:val="24"/>
        </w:rPr>
        <w:t>months</w:t>
      </w:r>
      <w:r w:rsidRPr="00A649C3">
        <w:rPr>
          <w:rFonts w:eastAsia="Times New Roman" w:cstheme="minorHAnsi"/>
        </w:rPr>
        <w:t xml:space="preserve"> (120 days)</w:t>
      </w:r>
      <w:r>
        <w:rPr>
          <w:rFonts w:eastAsia="Times New Roman" w:cstheme="minorHAnsi"/>
        </w:rPr>
        <w:t>.</w:t>
      </w:r>
    </w:p>
    <w:p w14:paraId="77DA3BE4" w14:textId="77777777" w:rsidR="00BB71F5" w:rsidRDefault="00F7615F" w:rsidP="003835BF">
      <w:pPr>
        <w:spacing w:after="160" w:line="259" w:lineRule="auto"/>
        <w:ind w:left="720"/>
        <w:rPr>
          <w:lang w:val="en-CA"/>
        </w:rPr>
      </w:pPr>
      <w:r>
        <w:rPr>
          <w:lang w:val="en-CA"/>
        </w:rPr>
        <w:t>With respect to giving notice of and circulating applications</w:t>
      </w:r>
      <w:r w:rsidR="009B5EE5">
        <w:rPr>
          <w:lang w:val="en-CA"/>
        </w:rPr>
        <w:t>,</w:t>
      </w:r>
      <w:r>
        <w:rPr>
          <w:lang w:val="en-CA"/>
        </w:rPr>
        <w:t xml:space="preserve"> t</w:t>
      </w:r>
      <w:r w:rsidR="00A649C3">
        <w:rPr>
          <w:lang w:val="en-CA"/>
        </w:rPr>
        <w:t xml:space="preserve">he shorter timelines will </w:t>
      </w:r>
      <w:r>
        <w:rPr>
          <w:lang w:val="en-CA"/>
        </w:rPr>
        <w:t>result in</w:t>
      </w:r>
      <w:r w:rsidR="00A649C3">
        <w:rPr>
          <w:lang w:val="en-CA"/>
        </w:rPr>
        <w:t xml:space="preserve"> a l</w:t>
      </w:r>
      <w:r w:rsidR="00A649C3" w:rsidRPr="00A649C3">
        <w:rPr>
          <w:lang w:val="en-CA"/>
        </w:rPr>
        <w:t>imited window</w:t>
      </w:r>
      <w:r w:rsidR="00BB71F5">
        <w:rPr>
          <w:lang w:val="en-CA"/>
        </w:rPr>
        <w:t xml:space="preserve"> for the public </w:t>
      </w:r>
      <w:r w:rsidR="00A649C3" w:rsidRPr="00A649C3">
        <w:rPr>
          <w:lang w:val="en-CA"/>
        </w:rPr>
        <w:t>to provide written submissions</w:t>
      </w:r>
      <w:r w:rsidR="00BB71F5">
        <w:rPr>
          <w:lang w:val="en-CA"/>
        </w:rPr>
        <w:t xml:space="preserve"> on an application</w:t>
      </w:r>
      <w:r w:rsidR="00A649C3">
        <w:rPr>
          <w:lang w:val="en-CA"/>
        </w:rPr>
        <w:t xml:space="preserve">. </w:t>
      </w:r>
    </w:p>
    <w:p w14:paraId="0A388175" w14:textId="77777777" w:rsidR="00A649C3" w:rsidRPr="00A649C3" w:rsidRDefault="00BB71F5" w:rsidP="003835BF">
      <w:pPr>
        <w:spacing w:after="160" w:line="259" w:lineRule="auto"/>
        <w:ind w:left="720"/>
        <w:rPr>
          <w:lang w:val="en-CA"/>
        </w:rPr>
      </w:pPr>
      <w:r>
        <w:rPr>
          <w:lang w:val="en-CA"/>
        </w:rPr>
        <w:t>The timelines to complete a technical review of the application by internal staff, agencies and provincial ministries will also be impacted by the shorter times. No longer will it be</w:t>
      </w:r>
      <w:r w:rsidR="007B7A35">
        <w:rPr>
          <w:lang w:val="en-CA"/>
        </w:rPr>
        <w:t xml:space="preserve"> </w:t>
      </w:r>
      <w:r w:rsidR="00A649C3" w:rsidRPr="00A649C3">
        <w:rPr>
          <w:lang w:val="en-CA"/>
        </w:rPr>
        <w:t>feasible for an applicant to respond to technical comments prior to</w:t>
      </w:r>
      <w:r w:rsidR="00A649C3">
        <w:rPr>
          <w:lang w:val="en-CA"/>
        </w:rPr>
        <w:t xml:space="preserve"> a decision having to be made</w:t>
      </w:r>
      <w:r>
        <w:rPr>
          <w:lang w:val="en-CA"/>
        </w:rPr>
        <w:t xml:space="preserve"> on an application</w:t>
      </w:r>
      <w:r w:rsidR="00A649C3">
        <w:rPr>
          <w:lang w:val="en-CA"/>
        </w:rPr>
        <w:t xml:space="preserve">. </w:t>
      </w:r>
      <w:r w:rsidR="00A649C3" w:rsidRPr="00A649C3">
        <w:rPr>
          <w:lang w:val="en-CA"/>
        </w:rPr>
        <w:t>This would result in an increase in recommended denials based on prematurity.</w:t>
      </w:r>
    </w:p>
    <w:p w14:paraId="34CB2113" w14:textId="77777777" w:rsidR="00A649C3" w:rsidRPr="00F16101" w:rsidRDefault="00F16101" w:rsidP="003835BF">
      <w:pPr>
        <w:spacing w:after="160" w:line="259" w:lineRule="auto"/>
        <w:ind w:left="720"/>
        <w:rPr>
          <w:lang w:val="en-CA"/>
        </w:rPr>
      </w:pPr>
      <w:r>
        <w:rPr>
          <w:lang w:val="en-CA"/>
        </w:rPr>
        <w:t>The ability to conduct</w:t>
      </w:r>
      <w:r w:rsidR="00A649C3" w:rsidRPr="00F16101">
        <w:rPr>
          <w:lang w:val="en-CA"/>
        </w:rPr>
        <w:t xml:space="preserve"> meaning</w:t>
      </w:r>
      <w:r>
        <w:rPr>
          <w:lang w:val="en-CA"/>
        </w:rPr>
        <w:t xml:space="preserve">ful, thorough public engagement will be impacted, as will an </w:t>
      </w:r>
      <w:r w:rsidR="00A649C3" w:rsidRPr="00F16101">
        <w:rPr>
          <w:lang w:val="en-CA"/>
        </w:rPr>
        <w:t>applicant’s ability to incorporate changes to the application based on public input.</w:t>
      </w:r>
      <w:r>
        <w:rPr>
          <w:lang w:val="en-CA"/>
        </w:rPr>
        <w:t xml:space="preserve"> Two-</w:t>
      </w:r>
      <w:r w:rsidR="00A649C3" w:rsidRPr="00F16101">
        <w:rPr>
          <w:lang w:val="en-CA"/>
        </w:rPr>
        <w:t xml:space="preserve">stage reporting is </w:t>
      </w:r>
      <w:r w:rsidR="002819F3">
        <w:rPr>
          <w:lang w:val="en-CA"/>
        </w:rPr>
        <w:t xml:space="preserve">not </w:t>
      </w:r>
      <w:r w:rsidR="00A649C3" w:rsidRPr="00F16101">
        <w:rPr>
          <w:lang w:val="en-CA"/>
        </w:rPr>
        <w:t xml:space="preserve">feasible based on </w:t>
      </w:r>
      <w:r w:rsidR="00BB71F5">
        <w:rPr>
          <w:lang w:val="en-CA"/>
        </w:rPr>
        <w:t xml:space="preserve">the </w:t>
      </w:r>
      <w:r w:rsidR="00A649C3" w:rsidRPr="00F16101">
        <w:rPr>
          <w:lang w:val="en-CA"/>
        </w:rPr>
        <w:t xml:space="preserve">proposed new timelines. </w:t>
      </w:r>
      <w:r w:rsidR="00BB71F5">
        <w:rPr>
          <w:lang w:val="en-CA"/>
        </w:rPr>
        <w:t xml:space="preserve">The </w:t>
      </w:r>
      <w:r w:rsidR="00A649C3" w:rsidRPr="00F16101">
        <w:rPr>
          <w:lang w:val="en-CA"/>
        </w:rPr>
        <w:t xml:space="preserve">Statutory Public Meeting and recommendation reports will need to be combined into one </w:t>
      </w:r>
      <w:r w:rsidR="006F06ED">
        <w:rPr>
          <w:lang w:val="en-CA"/>
        </w:rPr>
        <w:t>Planning and Development Committee meeting</w:t>
      </w:r>
      <w:r w:rsidR="00A649C3" w:rsidRPr="00F16101">
        <w:rPr>
          <w:lang w:val="en-CA"/>
        </w:rPr>
        <w:t xml:space="preserve"> thereby limiting Council’s opportunity to hear from the public before making a decision.</w:t>
      </w:r>
    </w:p>
    <w:p w14:paraId="6FC098E3" w14:textId="77777777" w:rsidR="003254B5" w:rsidRDefault="00F16101" w:rsidP="003254B5">
      <w:pPr>
        <w:spacing w:after="160" w:line="259" w:lineRule="auto"/>
        <w:ind w:left="720"/>
        <w:rPr>
          <w:lang w:val="en-CA"/>
        </w:rPr>
      </w:pPr>
      <w:r>
        <w:rPr>
          <w:lang w:val="en-CA"/>
        </w:rPr>
        <w:t>The shorter time</w:t>
      </w:r>
      <w:r w:rsidR="000D5C47">
        <w:rPr>
          <w:lang w:val="en-CA"/>
        </w:rPr>
        <w:t xml:space="preserve"> lines</w:t>
      </w:r>
      <w:r>
        <w:rPr>
          <w:lang w:val="en-CA"/>
        </w:rPr>
        <w:t xml:space="preserve"> may </w:t>
      </w:r>
      <w:r w:rsidR="00BB71F5">
        <w:rPr>
          <w:lang w:val="en-CA"/>
        </w:rPr>
        <w:t xml:space="preserve">result in an </w:t>
      </w:r>
      <w:r w:rsidR="00A649C3" w:rsidRPr="00F16101">
        <w:rPr>
          <w:lang w:val="en-CA"/>
        </w:rPr>
        <w:t>increase in the number of appeals to LPAT</w:t>
      </w:r>
      <w:r>
        <w:rPr>
          <w:lang w:val="en-CA"/>
        </w:rPr>
        <w:t>, which in turn mean</w:t>
      </w:r>
      <w:r w:rsidR="00BB71F5">
        <w:rPr>
          <w:lang w:val="en-CA"/>
        </w:rPr>
        <w:t>s</w:t>
      </w:r>
      <w:r>
        <w:rPr>
          <w:lang w:val="en-CA"/>
        </w:rPr>
        <w:t xml:space="preserve"> that it will take </w:t>
      </w:r>
      <w:r w:rsidR="00A649C3">
        <w:rPr>
          <w:lang w:val="en-CA"/>
        </w:rPr>
        <w:t xml:space="preserve">longer to get decisions </w:t>
      </w:r>
      <w:r w:rsidR="00BB71F5">
        <w:rPr>
          <w:lang w:val="en-CA"/>
        </w:rPr>
        <w:t xml:space="preserve">made </w:t>
      </w:r>
      <w:r w:rsidR="00A649C3">
        <w:rPr>
          <w:lang w:val="en-CA"/>
        </w:rPr>
        <w:t xml:space="preserve">on </w:t>
      </w:r>
      <w:r w:rsidR="00BB71F5">
        <w:rPr>
          <w:lang w:val="en-CA"/>
        </w:rPr>
        <w:t xml:space="preserve">those </w:t>
      </w:r>
      <w:r w:rsidR="00A649C3">
        <w:rPr>
          <w:lang w:val="en-CA"/>
        </w:rPr>
        <w:t>applications</w:t>
      </w:r>
      <w:r w:rsidR="00BB71F5">
        <w:rPr>
          <w:lang w:val="en-CA"/>
        </w:rPr>
        <w:t>.</w:t>
      </w:r>
    </w:p>
    <w:p w14:paraId="4AB62524" w14:textId="77777777" w:rsidR="009B5EE5" w:rsidRDefault="009B5EE5" w:rsidP="009B5EE5">
      <w:pPr>
        <w:spacing w:after="160" w:line="259" w:lineRule="auto"/>
        <w:ind w:left="720"/>
        <w:rPr>
          <w:lang w:val="en-CA"/>
        </w:rPr>
      </w:pPr>
      <w:r w:rsidRPr="00222A08">
        <w:rPr>
          <w:lang w:val="en-CA"/>
        </w:rPr>
        <w:t xml:space="preserve">The reduced decision timelines </w:t>
      </w:r>
      <w:r w:rsidR="000E723F" w:rsidRPr="00222A08">
        <w:rPr>
          <w:lang w:val="en-CA"/>
        </w:rPr>
        <w:t>appear</w:t>
      </w:r>
      <w:r w:rsidRPr="00222A08">
        <w:rPr>
          <w:lang w:val="en-CA"/>
        </w:rPr>
        <w:t xml:space="preserve"> arbitrary and give no consideration to what internal changes will be required to the City of Burlington Development Application Approval Process (DAAP) business process.  DAAP is comprised of </w:t>
      </w:r>
      <w:r w:rsidR="00222A08" w:rsidRPr="00222A08">
        <w:rPr>
          <w:lang w:val="en-CA"/>
        </w:rPr>
        <w:t xml:space="preserve">a </w:t>
      </w:r>
      <w:r w:rsidRPr="00222A08">
        <w:rPr>
          <w:lang w:val="en-CA"/>
        </w:rPr>
        <w:t>set of fully documented and integrated workflow steps that cross a number of City functions.  In order to achieve the new timelines, ideally a detailed business process review of the City’s DAAP should be undertaken.</w:t>
      </w:r>
      <w:r>
        <w:rPr>
          <w:lang w:val="en-CA"/>
        </w:rPr>
        <w:t xml:space="preserve"> </w:t>
      </w:r>
    </w:p>
    <w:p w14:paraId="48BBA67A" w14:textId="3AEE0165" w:rsidR="00F16101" w:rsidRPr="00FD5162" w:rsidRDefault="00F16101" w:rsidP="00FD5162">
      <w:pPr>
        <w:pStyle w:val="ListParagraph"/>
        <w:numPr>
          <w:ilvl w:val="0"/>
          <w:numId w:val="49"/>
        </w:numPr>
        <w:spacing w:after="160" w:line="259" w:lineRule="auto"/>
        <w:rPr>
          <w:b/>
          <w:lang w:val="en-CA"/>
        </w:rPr>
      </w:pPr>
      <w:r w:rsidRPr="00FD5162">
        <w:rPr>
          <w:b/>
          <w:lang w:val="en-CA"/>
        </w:rPr>
        <w:t>Additional residential units</w:t>
      </w:r>
      <w:r w:rsidR="00524C46" w:rsidRPr="00FD5162">
        <w:rPr>
          <w:b/>
          <w:lang w:val="en-CA"/>
        </w:rPr>
        <w:t xml:space="preserve">:  </w:t>
      </w:r>
      <w:r w:rsidRPr="00FD5162">
        <w:rPr>
          <w:lang w:val="en-CA"/>
        </w:rPr>
        <w:t xml:space="preserve">Bill 108 </w:t>
      </w:r>
      <w:r w:rsidR="00B83FC8" w:rsidRPr="00FD5162">
        <w:rPr>
          <w:lang w:val="en-CA"/>
        </w:rPr>
        <w:t>authorizes</w:t>
      </w:r>
      <w:r w:rsidR="007B7A35" w:rsidRPr="00FD5162">
        <w:rPr>
          <w:lang w:val="en-CA"/>
        </w:rPr>
        <w:t xml:space="preserve"> </w:t>
      </w:r>
      <w:r w:rsidR="00BB71F5" w:rsidRPr="00FD5162">
        <w:rPr>
          <w:lang w:val="en-CA"/>
        </w:rPr>
        <w:t xml:space="preserve">the use of two </w:t>
      </w:r>
      <w:r w:rsidRPr="00FD5162">
        <w:rPr>
          <w:lang w:val="en-CA"/>
        </w:rPr>
        <w:t xml:space="preserve">residential units </w:t>
      </w:r>
      <w:r w:rsidR="00BB71F5" w:rsidRPr="00FD5162">
        <w:rPr>
          <w:lang w:val="en-CA"/>
        </w:rPr>
        <w:t xml:space="preserve">in a </w:t>
      </w:r>
      <w:r w:rsidRPr="00FD5162">
        <w:rPr>
          <w:lang w:val="en-CA"/>
        </w:rPr>
        <w:t xml:space="preserve">detached, semi-detached </w:t>
      </w:r>
      <w:r w:rsidR="00BB71F5" w:rsidRPr="00FD5162">
        <w:rPr>
          <w:lang w:val="en-CA"/>
        </w:rPr>
        <w:t>or</w:t>
      </w:r>
      <w:r w:rsidRPr="00FD5162">
        <w:rPr>
          <w:lang w:val="en-CA"/>
        </w:rPr>
        <w:t xml:space="preserve"> row house </w:t>
      </w:r>
      <w:r w:rsidR="00B83FC8" w:rsidRPr="00FD5162">
        <w:rPr>
          <w:lang w:val="en-CA"/>
        </w:rPr>
        <w:t xml:space="preserve">and </w:t>
      </w:r>
      <w:r w:rsidR="00BB71F5" w:rsidRPr="00FD5162">
        <w:rPr>
          <w:lang w:val="en-CA"/>
        </w:rPr>
        <w:t xml:space="preserve">a residential unit in an </w:t>
      </w:r>
      <w:r w:rsidR="00B83FC8" w:rsidRPr="00FD5162">
        <w:rPr>
          <w:lang w:val="en-CA"/>
        </w:rPr>
        <w:t xml:space="preserve">ancillary building </w:t>
      </w:r>
      <w:r w:rsidR="00BB71F5" w:rsidRPr="00FD5162">
        <w:rPr>
          <w:lang w:val="en-CA"/>
        </w:rPr>
        <w:t xml:space="preserve">or </w:t>
      </w:r>
      <w:r w:rsidR="00B83FC8" w:rsidRPr="00FD5162">
        <w:rPr>
          <w:lang w:val="en-CA"/>
        </w:rPr>
        <w:t>structure.</w:t>
      </w:r>
    </w:p>
    <w:p w14:paraId="61EE6C56" w14:textId="77777777" w:rsidR="00F16101" w:rsidRDefault="00F16101" w:rsidP="00524C46">
      <w:pPr>
        <w:ind w:left="720"/>
        <w:rPr>
          <w:lang w:val="en-CA"/>
        </w:rPr>
      </w:pPr>
      <w:r w:rsidRPr="00F16101">
        <w:rPr>
          <w:lang w:val="en-CA"/>
        </w:rPr>
        <w:t xml:space="preserve">The City will be required to update </w:t>
      </w:r>
      <w:r w:rsidR="008922D9">
        <w:rPr>
          <w:lang w:val="en-CA"/>
        </w:rPr>
        <w:t xml:space="preserve">our </w:t>
      </w:r>
      <w:r w:rsidRPr="00F16101">
        <w:rPr>
          <w:lang w:val="en-CA"/>
        </w:rPr>
        <w:t>Official Plan policies to permit two residential units in a house and an additional residential unit in an an</w:t>
      </w:r>
      <w:r w:rsidR="004B1909">
        <w:rPr>
          <w:lang w:val="en-CA"/>
        </w:rPr>
        <w:t xml:space="preserve">cillary building or structure. </w:t>
      </w:r>
      <w:r w:rsidRPr="00F16101">
        <w:rPr>
          <w:lang w:val="en-CA"/>
        </w:rPr>
        <w:t>This could be achieved through modifications to the City’s adopted new Officia</w:t>
      </w:r>
      <w:r w:rsidR="00B83FC8">
        <w:rPr>
          <w:lang w:val="en-CA"/>
        </w:rPr>
        <w:t xml:space="preserve">l Plan. </w:t>
      </w:r>
      <w:r w:rsidRPr="00F16101">
        <w:rPr>
          <w:lang w:val="en-CA"/>
        </w:rPr>
        <w:t>The City will also need to undertake a study to asses</w:t>
      </w:r>
      <w:r w:rsidR="009B5EE5" w:rsidRPr="00222A08">
        <w:rPr>
          <w:lang w:val="en-CA"/>
        </w:rPr>
        <w:t>s</w:t>
      </w:r>
      <w:r w:rsidRPr="00F16101">
        <w:rPr>
          <w:lang w:val="en-CA"/>
        </w:rPr>
        <w:t xml:space="preserve"> the feasibility of accommodating these additional units as it relates to standards an</w:t>
      </w:r>
      <w:r w:rsidR="00B83FC8">
        <w:rPr>
          <w:lang w:val="en-CA"/>
        </w:rPr>
        <w:t xml:space="preserve">d conditions, such as parking. </w:t>
      </w:r>
      <w:r w:rsidRPr="00F16101">
        <w:rPr>
          <w:lang w:val="en-CA"/>
        </w:rPr>
        <w:t>This study would help to inform updates to the City’s Zoning Bylaw.</w:t>
      </w:r>
    </w:p>
    <w:p w14:paraId="12BF0D2A" w14:textId="77777777" w:rsidR="00B83FC8" w:rsidRPr="00111877" w:rsidRDefault="00B83FC8" w:rsidP="00111877">
      <w:pPr>
        <w:pStyle w:val="ListParagraph"/>
        <w:numPr>
          <w:ilvl w:val="0"/>
          <w:numId w:val="49"/>
        </w:numPr>
        <w:rPr>
          <w:lang w:val="en-CA"/>
        </w:rPr>
      </w:pPr>
      <w:r w:rsidRPr="00111877">
        <w:rPr>
          <w:b/>
          <w:lang w:val="en-CA"/>
        </w:rPr>
        <w:t>Inclusionary Zoning</w:t>
      </w:r>
      <w:r w:rsidR="00524C46" w:rsidRPr="00111877">
        <w:rPr>
          <w:b/>
          <w:lang w:val="en-CA"/>
        </w:rPr>
        <w:t xml:space="preserve">: </w:t>
      </w:r>
      <w:r w:rsidR="00BB71F5">
        <w:rPr>
          <w:lang w:val="en-CA"/>
        </w:rPr>
        <w:t>P</w:t>
      </w:r>
      <w:r w:rsidRPr="00111877">
        <w:rPr>
          <w:lang w:val="en-CA"/>
        </w:rPr>
        <w:t xml:space="preserve">roposed changes to the </w:t>
      </w:r>
      <w:r w:rsidRPr="00111877">
        <w:rPr>
          <w:i/>
          <w:lang w:val="en-CA"/>
        </w:rPr>
        <w:t>Planning Act</w:t>
      </w:r>
      <w:r w:rsidRPr="00111877">
        <w:rPr>
          <w:lang w:val="en-CA"/>
        </w:rPr>
        <w:t xml:space="preserve"> appear to limit the ability to implement Inclusionary Zoning to two areas:  within </w:t>
      </w:r>
      <w:r w:rsidR="004B1909" w:rsidRPr="00111877">
        <w:rPr>
          <w:lang w:val="en-CA"/>
        </w:rPr>
        <w:t xml:space="preserve">a </w:t>
      </w:r>
      <w:r w:rsidRPr="00111877">
        <w:rPr>
          <w:lang w:val="en-CA"/>
        </w:rPr>
        <w:t xml:space="preserve">Protected Major Transit Station Area </w:t>
      </w:r>
      <w:r w:rsidR="00BB71F5">
        <w:rPr>
          <w:lang w:val="en-CA"/>
        </w:rPr>
        <w:t xml:space="preserve">delineated area </w:t>
      </w:r>
      <w:r w:rsidRPr="00111877">
        <w:rPr>
          <w:lang w:val="en-CA"/>
        </w:rPr>
        <w:t>or where a c</w:t>
      </w:r>
      <w:r w:rsidR="00BB71F5">
        <w:rPr>
          <w:lang w:val="en-CA"/>
        </w:rPr>
        <w:t xml:space="preserve">ommunity planning permit </w:t>
      </w:r>
      <w:r w:rsidR="00BB71F5">
        <w:rPr>
          <w:lang w:val="en-CA"/>
        </w:rPr>
        <w:lastRenderedPageBreak/>
        <w:t xml:space="preserve">system formerly known as a </w:t>
      </w:r>
      <w:r w:rsidRPr="00111877">
        <w:rPr>
          <w:lang w:val="en-CA"/>
        </w:rPr>
        <w:t xml:space="preserve">development permit system is adopted or established. The proposed changes are clear that municipalities would not be required to adopt an Inclusionary Zoning by-law. </w:t>
      </w:r>
    </w:p>
    <w:p w14:paraId="4668C9A4" w14:textId="77777777" w:rsidR="003254B5" w:rsidRPr="00524C46" w:rsidRDefault="003254B5" w:rsidP="003254B5">
      <w:pPr>
        <w:pStyle w:val="ListParagraph"/>
        <w:rPr>
          <w:lang w:val="en-CA"/>
        </w:rPr>
      </w:pPr>
    </w:p>
    <w:p w14:paraId="3D0C7A0F" w14:textId="77777777" w:rsidR="00B83FC8" w:rsidRDefault="00B83FC8" w:rsidP="00111877">
      <w:pPr>
        <w:pStyle w:val="ListParagraph"/>
        <w:numPr>
          <w:ilvl w:val="0"/>
          <w:numId w:val="49"/>
        </w:numPr>
        <w:rPr>
          <w:lang w:val="en-CA"/>
        </w:rPr>
      </w:pPr>
      <w:r w:rsidRPr="00524C46">
        <w:rPr>
          <w:b/>
          <w:lang w:val="en-CA"/>
        </w:rPr>
        <w:t>Community Planning Permit System</w:t>
      </w:r>
      <w:r w:rsidR="00524C46" w:rsidRPr="00524C46">
        <w:rPr>
          <w:b/>
          <w:lang w:val="en-CA"/>
        </w:rPr>
        <w:t xml:space="preserve">: </w:t>
      </w:r>
      <w:r w:rsidRPr="00524C46">
        <w:rPr>
          <w:lang w:val="en-CA"/>
        </w:rPr>
        <w:t>The City may be required, through an Order from the Minister, to adopt or establish a community planning permit system that applies to a specific area or to an area surrounding and including a specified location, as outlined in the Order.</w:t>
      </w:r>
      <w:r w:rsidR="007B7A35">
        <w:rPr>
          <w:lang w:val="en-CA"/>
        </w:rPr>
        <w:t xml:space="preserve"> </w:t>
      </w:r>
      <w:r w:rsidRPr="00524C46">
        <w:rPr>
          <w:lang w:val="en-CA"/>
        </w:rPr>
        <w:t>A time period to adopt or establish a community planning permit system may also be specified in the Order. Official Plan policies adopting a community planning permit system, in response to an Order, are sheltered from appeal.</w:t>
      </w:r>
    </w:p>
    <w:p w14:paraId="22B3775B" w14:textId="77777777" w:rsidR="003254B5" w:rsidRPr="00524C46" w:rsidRDefault="003254B5" w:rsidP="003254B5">
      <w:pPr>
        <w:pStyle w:val="ListParagraph"/>
        <w:rPr>
          <w:lang w:val="en-CA"/>
        </w:rPr>
      </w:pPr>
    </w:p>
    <w:p w14:paraId="59F692BB" w14:textId="77777777" w:rsidR="00E0108A" w:rsidRPr="00524C46" w:rsidRDefault="00B83FC8" w:rsidP="00111877">
      <w:pPr>
        <w:pStyle w:val="ListParagraph"/>
        <w:numPr>
          <w:ilvl w:val="0"/>
          <w:numId w:val="49"/>
        </w:numPr>
        <w:rPr>
          <w:lang w:val="en-CA"/>
        </w:rPr>
      </w:pPr>
      <w:r w:rsidRPr="00524C46">
        <w:rPr>
          <w:b/>
          <w:lang w:val="en-CA"/>
        </w:rPr>
        <w:t xml:space="preserve">Community Benefits </w:t>
      </w:r>
      <w:r w:rsidR="00F852FF" w:rsidRPr="00524C46">
        <w:rPr>
          <w:b/>
          <w:lang w:val="en-CA"/>
        </w:rPr>
        <w:t>Charges</w:t>
      </w:r>
      <w:r w:rsidR="008922D9">
        <w:rPr>
          <w:b/>
          <w:lang w:val="en-CA"/>
        </w:rPr>
        <w:t xml:space="preserve"> (CBC)</w:t>
      </w:r>
      <w:r w:rsidR="00524C46" w:rsidRPr="00524C46">
        <w:rPr>
          <w:b/>
          <w:lang w:val="en-CA"/>
        </w:rPr>
        <w:t xml:space="preserve">: </w:t>
      </w:r>
      <w:r w:rsidR="00E0108A" w:rsidRPr="00524C46">
        <w:rPr>
          <w:lang w:val="en-CA"/>
        </w:rPr>
        <w:t>The CBC consolidate</w:t>
      </w:r>
      <w:r w:rsidR="00A210CD" w:rsidRPr="00524C46">
        <w:rPr>
          <w:lang w:val="en-CA"/>
        </w:rPr>
        <w:t>s</w:t>
      </w:r>
      <w:r w:rsidR="00E0108A" w:rsidRPr="00524C46">
        <w:rPr>
          <w:lang w:val="en-CA"/>
        </w:rPr>
        <w:t xml:space="preserve"> the following financing tools, parkland dedication, public benefits </w:t>
      </w:r>
      <w:r w:rsidR="00A210CD" w:rsidRPr="00524C46">
        <w:rPr>
          <w:lang w:val="en-CA"/>
        </w:rPr>
        <w:t xml:space="preserve">through density </w:t>
      </w:r>
      <w:r w:rsidR="00E0108A" w:rsidRPr="00524C46">
        <w:rPr>
          <w:lang w:val="en-CA"/>
        </w:rPr>
        <w:t>and specified soft services currently financed throug</w:t>
      </w:r>
      <w:r w:rsidR="008922D9">
        <w:rPr>
          <w:lang w:val="en-CA"/>
        </w:rPr>
        <w:t xml:space="preserve">h DCs. </w:t>
      </w:r>
      <w:r w:rsidR="00E0108A" w:rsidRPr="00524C46">
        <w:rPr>
          <w:lang w:val="en-CA"/>
        </w:rPr>
        <w:t>The city will be required to prepare a CBC strategy, before passing a CBC by-law.  The following are various provisions regarding the new community benefit charge.</w:t>
      </w:r>
    </w:p>
    <w:p w14:paraId="6368045F" w14:textId="77777777" w:rsidR="00E0108A" w:rsidRPr="00316A40" w:rsidRDefault="00E0108A" w:rsidP="00524C46">
      <w:pPr>
        <w:numPr>
          <w:ilvl w:val="0"/>
          <w:numId w:val="41"/>
        </w:numPr>
        <w:ind w:left="1080"/>
        <w:contextualSpacing/>
        <w:rPr>
          <w:lang w:val="en-CA"/>
        </w:rPr>
      </w:pPr>
      <w:r w:rsidRPr="00316A40">
        <w:rPr>
          <w:lang w:val="en-CA"/>
        </w:rPr>
        <w:t xml:space="preserve">The CBC payable cannot exceed an amount equal to the prescribed percentage of the value of the land as of the valuation date. </w:t>
      </w:r>
    </w:p>
    <w:p w14:paraId="287C94B1" w14:textId="77777777" w:rsidR="00E0108A" w:rsidRPr="00316A40" w:rsidRDefault="00E0108A" w:rsidP="00524C46">
      <w:pPr>
        <w:numPr>
          <w:ilvl w:val="0"/>
          <w:numId w:val="41"/>
        </w:numPr>
        <w:ind w:left="1080"/>
        <w:contextualSpacing/>
        <w:rPr>
          <w:lang w:val="en-CA"/>
        </w:rPr>
      </w:pPr>
      <w:r w:rsidRPr="00316A40">
        <w:rPr>
          <w:lang w:val="en-CA"/>
        </w:rPr>
        <w:t>The valuation date is the day before building permit issuance.</w:t>
      </w:r>
    </w:p>
    <w:p w14:paraId="4E611E85" w14:textId="77777777" w:rsidR="00E0108A" w:rsidRDefault="00E0108A" w:rsidP="00524C46">
      <w:pPr>
        <w:numPr>
          <w:ilvl w:val="0"/>
          <w:numId w:val="41"/>
        </w:numPr>
        <w:ind w:left="1080"/>
        <w:contextualSpacing/>
        <w:rPr>
          <w:lang w:val="en-CA"/>
        </w:rPr>
      </w:pPr>
      <w:r w:rsidRPr="00316A40">
        <w:rPr>
          <w:lang w:val="en-CA"/>
        </w:rPr>
        <w:t>Valuation will be based on appraised value of land.</w:t>
      </w:r>
    </w:p>
    <w:p w14:paraId="7EDCB472" w14:textId="77777777" w:rsidR="00DF0CE4" w:rsidRDefault="00DF0CE4" w:rsidP="00524C46">
      <w:pPr>
        <w:numPr>
          <w:ilvl w:val="0"/>
          <w:numId w:val="41"/>
        </w:numPr>
        <w:ind w:left="1080"/>
        <w:contextualSpacing/>
        <w:rPr>
          <w:lang w:val="en-CA"/>
        </w:rPr>
      </w:pPr>
      <w:r>
        <w:rPr>
          <w:lang w:val="en-CA"/>
        </w:rPr>
        <w:t>In each calendar year, a municipality shall spend or allocate at least 60</w:t>
      </w:r>
      <w:r w:rsidR="008922D9">
        <w:rPr>
          <w:lang w:val="en-CA"/>
        </w:rPr>
        <w:t xml:space="preserve"> percent</w:t>
      </w:r>
      <w:r>
        <w:rPr>
          <w:lang w:val="en-CA"/>
        </w:rPr>
        <w:t xml:space="preserve"> of the funds</w:t>
      </w:r>
    </w:p>
    <w:p w14:paraId="74037B56" w14:textId="77777777" w:rsidR="008922D9" w:rsidRPr="00316A40" w:rsidRDefault="008922D9" w:rsidP="008922D9">
      <w:pPr>
        <w:ind w:left="1080"/>
        <w:contextualSpacing/>
        <w:rPr>
          <w:lang w:val="en-CA"/>
        </w:rPr>
      </w:pPr>
    </w:p>
    <w:p w14:paraId="449F913F" w14:textId="77777777" w:rsidR="00E0108A" w:rsidRDefault="00E0108A" w:rsidP="003835BF">
      <w:pPr>
        <w:tabs>
          <w:tab w:val="left" w:pos="720"/>
        </w:tabs>
        <w:ind w:left="720"/>
        <w:rPr>
          <w:lang w:val="en-CA"/>
        </w:rPr>
      </w:pPr>
      <w:r w:rsidRPr="00316A40">
        <w:rPr>
          <w:lang w:val="en-CA"/>
        </w:rPr>
        <w:t>Based on the above, the exact amount payable under the CBC is unknown</w:t>
      </w:r>
      <w:r w:rsidR="000E723F">
        <w:rPr>
          <w:lang w:val="en-CA"/>
        </w:rPr>
        <w:t xml:space="preserve"> </w:t>
      </w:r>
      <w:r w:rsidR="000E723F" w:rsidRPr="00222A08">
        <w:rPr>
          <w:lang w:val="en-CA"/>
        </w:rPr>
        <w:t>at this time</w:t>
      </w:r>
      <w:r w:rsidRPr="00316A40">
        <w:rPr>
          <w:lang w:val="en-CA"/>
        </w:rPr>
        <w:t xml:space="preserve">, as it is based on percentage of </w:t>
      </w:r>
      <w:r w:rsidR="00A210CD" w:rsidRPr="00316A40">
        <w:rPr>
          <w:lang w:val="en-CA"/>
        </w:rPr>
        <w:t xml:space="preserve">land </w:t>
      </w:r>
      <w:r w:rsidRPr="00316A40">
        <w:rPr>
          <w:lang w:val="en-CA"/>
        </w:rPr>
        <w:t xml:space="preserve">value.  As such, it will </w:t>
      </w:r>
      <w:r w:rsidR="008922D9">
        <w:rPr>
          <w:lang w:val="en-CA"/>
        </w:rPr>
        <w:t>be extremely difficult for the C</w:t>
      </w:r>
      <w:r w:rsidRPr="00316A40">
        <w:rPr>
          <w:lang w:val="en-CA"/>
        </w:rPr>
        <w:t>ity to discern the true impact of the change, and it creates uncertainty in forecasting funding for growth.</w:t>
      </w:r>
      <w:r w:rsidR="006E19FB">
        <w:rPr>
          <w:lang w:val="en-CA"/>
        </w:rPr>
        <w:t xml:space="preserve"> The provision to allocate</w:t>
      </w:r>
      <w:r w:rsidR="00456B2D">
        <w:rPr>
          <w:lang w:val="en-CA"/>
        </w:rPr>
        <w:t xml:space="preserve"> or spend</w:t>
      </w:r>
      <w:r w:rsidR="006E19FB">
        <w:rPr>
          <w:lang w:val="en-CA"/>
        </w:rPr>
        <w:t xml:space="preserve"> 60</w:t>
      </w:r>
      <w:r w:rsidR="008922D9">
        <w:rPr>
          <w:lang w:val="en-CA"/>
        </w:rPr>
        <w:t xml:space="preserve"> percent</w:t>
      </w:r>
      <w:r w:rsidR="006E19FB">
        <w:rPr>
          <w:lang w:val="en-CA"/>
        </w:rPr>
        <w:t xml:space="preserve"> of funding in a given year makes </w:t>
      </w:r>
      <w:r w:rsidR="006E19FB" w:rsidRPr="00222A08">
        <w:rPr>
          <w:lang w:val="en-CA"/>
        </w:rPr>
        <w:t xml:space="preserve">it </w:t>
      </w:r>
      <w:r w:rsidR="000E723F" w:rsidRPr="00222A08">
        <w:rPr>
          <w:lang w:val="en-CA"/>
        </w:rPr>
        <w:t>very</w:t>
      </w:r>
      <w:r w:rsidR="000E723F">
        <w:rPr>
          <w:lang w:val="en-CA"/>
        </w:rPr>
        <w:t xml:space="preserve"> </w:t>
      </w:r>
      <w:r w:rsidR="006E19FB">
        <w:rPr>
          <w:lang w:val="en-CA"/>
        </w:rPr>
        <w:t>difficult to plan for large scale multi-year projects.</w:t>
      </w:r>
    </w:p>
    <w:p w14:paraId="3893F33B" w14:textId="77777777" w:rsidR="00BB71F5" w:rsidRDefault="00BB71F5" w:rsidP="003835BF">
      <w:pPr>
        <w:tabs>
          <w:tab w:val="left" w:pos="720"/>
        </w:tabs>
        <w:ind w:left="720"/>
        <w:rPr>
          <w:lang w:val="en-CA"/>
        </w:rPr>
      </w:pPr>
      <w:r>
        <w:rPr>
          <w:lang w:val="en-CA"/>
        </w:rPr>
        <w:t>Under the proposed CBC, potential benefits become limited.</w:t>
      </w:r>
    </w:p>
    <w:p w14:paraId="1EE6F401" w14:textId="77777777" w:rsidR="00BB71F5" w:rsidRDefault="00BB71F5" w:rsidP="003835BF">
      <w:pPr>
        <w:tabs>
          <w:tab w:val="left" w:pos="720"/>
        </w:tabs>
        <w:ind w:left="720"/>
        <w:rPr>
          <w:lang w:val="en-CA"/>
        </w:rPr>
      </w:pPr>
      <w:r>
        <w:rPr>
          <w:lang w:val="en-CA"/>
        </w:rPr>
        <w:t>The proposed changes remove the ability for municipalities to obtain land for parks within growth areas to support the residents in these areas. As Burlington is at full build-out, taking parkland enables public access to open space where it would otherwise be cost prohibitive for the municipality to purchase land at market rate for parkland.</w:t>
      </w:r>
    </w:p>
    <w:p w14:paraId="1D2B8E7A" w14:textId="69B35E7A" w:rsidR="003254B5" w:rsidRDefault="00482B39" w:rsidP="007246F4">
      <w:pPr>
        <w:pStyle w:val="ListParagraph"/>
        <w:numPr>
          <w:ilvl w:val="0"/>
          <w:numId w:val="49"/>
        </w:numPr>
        <w:rPr>
          <w:lang w:val="en-CA"/>
        </w:rPr>
      </w:pPr>
      <w:r w:rsidRPr="000E723F">
        <w:rPr>
          <w:b/>
          <w:lang w:val="en-CA"/>
        </w:rPr>
        <w:t>Changes to the Appeals Process</w:t>
      </w:r>
      <w:r w:rsidR="003835BF" w:rsidRPr="000E723F">
        <w:rPr>
          <w:b/>
          <w:lang w:val="en-CA"/>
        </w:rPr>
        <w:t>:</w:t>
      </w:r>
      <w:r w:rsidR="007B7A35" w:rsidRPr="000E723F">
        <w:rPr>
          <w:b/>
          <w:lang w:val="en-CA"/>
        </w:rPr>
        <w:t xml:space="preserve"> </w:t>
      </w:r>
      <w:r w:rsidRPr="000E723F">
        <w:rPr>
          <w:lang w:val="en-CA"/>
        </w:rPr>
        <w:t xml:space="preserve">With the shortened decision timeframes and the basis of an appeal </w:t>
      </w:r>
      <w:r w:rsidR="000E723F" w:rsidRPr="00222A08">
        <w:rPr>
          <w:lang w:val="en-CA"/>
        </w:rPr>
        <w:t>are</w:t>
      </w:r>
      <w:r w:rsidR="000E723F" w:rsidRPr="000E723F">
        <w:rPr>
          <w:lang w:val="en-CA"/>
        </w:rPr>
        <w:t xml:space="preserve"> </w:t>
      </w:r>
      <w:r w:rsidRPr="000E723F">
        <w:rPr>
          <w:lang w:val="en-CA"/>
        </w:rPr>
        <w:t xml:space="preserve">no longer limited to a test of consistency and conformity with provincial policies and plans and applicable official plan policies, </w:t>
      </w:r>
      <w:r w:rsidRPr="000E723F">
        <w:rPr>
          <w:lang w:val="en-CA"/>
        </w:rPr>
        <w:lastRenderedPageBreak/>
        <w:t>the City can expect to receive mor</w:t>
      </w:r>
      <w:r w:rsidR="008922D9" w:rsidRPr="000E723F">
        <w:rPr>
          <w:lang w:val="en-CA"/>
        </w:rPr>
        <w:t>e appeals of decisions and non-</w:t>
      </w:r>
      <w:r w:rsidRPr="000E723F">
        <w:rPr>
          <w:lang w:val="en-CA"/>
        </w:rPr>
        <w:t xml:space="preserve">decisions to </w:t>
      </w:r>
      <w:r w:rsidR="006F06ED" w:rsidRPr="000E723F">
        <w:rPr>
          <w:lang w:val="en-CA"/>
        </w:rPr>
        <w:t>LPAT</w:t>
      </w:r>
      <w:r w:rsidRPr="000E723F">
        <w:rPr>
          <w:lang w:val="en-CA"/>
        </w:rPr>
        <w:t>.  LPAT’s ability to overturn decisions made by City C</w:t>
      </w:r>
      <w:r w:rsidR="006F06ED" w:rsidRPr="000E723F">
        <w:rPr>
          <w:lang w:val="en-CA"/>
        </w:rPr>
        <w:t xml:space="preserve">ouncil is no longer limited to </w:t>
      </w:r>
      <w:r w:rsidRPr="000E723F">
        <w:rPr>
          <w:lang w:val="en-CA"/>
        </w:rPr>
        <w:t>consistency/conformity with Provincial policy standard. Even with updated planning documents</w:t>
      </w:r>
      <w:r w:rsidR="006F06ED" w:rsidRPr="000E723F">
        <w:rPr>
          <w:lang w:val="en-CA"/>
        </w:rPr>
        <w:t xml:space="preserve">, which </w:t>
      </w:r>
      <w:r w:rsidR="007B7A35" w:rsidRPr="000E723F">
        <w:rPr>
          <w:lang w:val="en-CA"/>
        </w:rPr>
        <w:t>are deemed</w:t>
      </w:r>
      <w:r w:rsidRPr="000E723F">
        <w:rPr>
          <w:lang w:val="en-CA"/>
        </w:rPr>
        <w:t xml:space="preserve"> to be in conformity with provincial and regional policy, the proposed changes will require the City to defend decisions </w:t>
      </w:r>
      <w:r w:rsidR="00912EF0" w:rsidRPr="000E723F">
        <w:rPr>
          <w:lang w:val="en-CA"/>
        </w:rPr>
        <w:t>based on</w:t>
      </w:r>
      <w:r w:rsidRPr="000E723F">
        <w:rPr>
          <w:lang w:val="en-CA"/>
        </w:rPr>
        <w:t xml:space="preserve"> good planning in the context of a hearing de novo.</w:t>
      </w:r>
      <w:r w:rsidR="000E723F" w:rsidRPr="000E723F">
        <w:rPr>
          <w:lang w:val="en-CA"/>
        </w:rPr>
        <w:t xml:space="preserve">  </w:t>
      </w:r>
    </w:p>
    <w:p w14:paraId="213C65C2" w14:textId="77777777" w:rsidR="008E77DA" w:rsidRPr="000E723F" w:rsidRDefault="008E77DA" w:rsidP="008E77DA">
      <w:pPr>
        <w:pStyle w:val="ListParagraph"/>
        <w:rPr>
          <w:lang w:val="en-CA"/>
        </w:rPr>
      </w:pPr>
    </w:p>
    <w:p w14:paraId="2B059612" w14:textId="77777777" w:rsidR="00482B39" w:rsidRDefault="00482B39" w:rsidP="00111877">
      <w:pPr>
        <w:pStyle w:val="ListParagraph"/>
        <w:numPr>
          <w:ilvl w:val="0"/>
          <w:numId w:val="49"/>
        </w:numPr>
        <w:rPr>
          <w:lang w:val="en-CA"/>
        </w:rPr>
      </w:pPr>
      <w:r w:rsidRPr="003835BF">
        <w:rPr>
          <w:b/>
          <w:lang w:val="en-CA"/>
        </w:rPr>
        <w:t>Final Decision on Appeals</w:t>
      </w:r>
      <w:r w:rsidR="003835BF" w:rsidRPr="003835BF">
        <w:rPr>
          <w:b/>
          <w:lang w:val="en-CA"/>
        </w:rPr>
        <w:t xml:space="preserve">:  </w:t>
      </w:r>
      <w:r w:rsidR="00912EF0" w:rsidRPr="003835BF">
        <w:rPr>
          <w:lang w:val="en-CA"/>
        </w:rPr>
        <w:t>The City will no</w:t>
      </w:r>
      <w:r w:rsidRPr="003835BF">
        <w:rPr>
          <w:lang w:val="en-CA"/>
        </w:rPr>
        <w:t xml:space="preserve"> longer </w:t>
      </w:r>
      <w:r w:rsidR="00912EF0" w:rsidRPr="003835BF">
        <w:rPr>
          <w:lang w:val="en-CA"/>
        </w:rPr>
        <w:t>be given</w:t>
      </w:r>
      <w:r w:rsidRPr="003835BF">
        <w:rPr>
          <w:lang w:val="en-CA"/>
        </w:rPr>
        <w:t xml:space="preserve"> the opportunity to make a new </w:t>
      </w:r>
      <w:r w:rsidR="00912EF0" w:rsidRPr="003835BF">
        <w:rPr>
          <w:lang w:val="en-CA"/>
        </w:rPr>
        <w:t>decision on a matter if LPAT determines</w:t>
      </w:r>
      <w:r w:rsidRPr="003835BF">
        <w:rPr>
          <w:lang w:val="en-CA"/>
        </w:rPr>
        <w:t xml:space="preserve"> that a municipal decision did not follow local/ and or provincial policies. Final decisions on appeals now rests with LPAT.</w:t>
      </w:r>
    </w:p>
    <w:p w14:paraId="105AE96A" w14:textId="77777777" w:rsidR="003254B5" w:rsidRPr="003835BF" w:rsidRDefault="003254B5" w:rsidP="003254B5">
      <w:pPr>
        <w:pStyle w:val="ListParagraph"/>
        <w:rPr>
          <w:lang w:val="en-CA"/>
        </w:rPr>
      </w:pPr>
    </w:p>
    <w:p w14:paraId="0AB935D1" w14:textId="77777777" w:rsidR="00482B39" w:rsidRDefault="00482B39" w:rsidP="00111877">
      <w:pPr>
        <w:pStyle w:val="ListParagraph"/>
        <w:numPr>
          <w:ilvl w:val="0"/>
          <w:numId w:val="49"/>
        </w:numPr>
        <w:rPr>
          <w:lang w:val="en-CA"/>
        </w:rPr>
      </w:pPr>
      <w:r w:rsidRPr="003835BF">
        <w:rPr>
          <w:b/>
          <w:lang w:val="en-CA"/>
        </w:rPr>
        <w:t>New Evidence and Examination of Witnesses at LPAT Hearing</w:t>
      </w:r>
      <w:r w:rsidR="00744ABD">
        <w:rPr>
          <w:b/>
          <w:lang w:val="en-CA"/>
        </w:rPr>
        <w:t>s</w:t>
      </w:r>
      <w:r w:rsidR="003835BF" w:rsidRPr="003835BF">
        <w:rPr>
          <w:b/>
          <w:lang w:val="en-CA"/>
        </w:rPr>
        <w:t xml:space="preserve">:  </w:t>
      </w:r>
      <w:r w:rsidRPr="003835BF">
        <w:rPr>
          <w:lang w:val="en-CA"/>
        </w:rPr>
        <w:t>New information and materials may be presented at an LPAT hearing and Council may be given the opportunity to reconsider and make a recommendation to the Tribunal on the matter wi</w:t>
      </w:r>
      <w:r w:rsidR="00912EF0" w:rsidRPr="003835BF">
        <w:rPr>
          <w:lang w:val="en-CA"/>
        </w:rPr>
        <w:t xml:space="preserve">thin a prescribed </w:t>
      </w:r>
      <w:r w:rsidR="008922D9">
        <w:rPr>
          <w:lang w:val="en-CA"/>
        </w:rPr>
        <w:t xml:space="preserve">period </w:t>
      </w:r>
      <w:r w:rsidR="00912EF0" w:rsidRPr="003835BF">
        <w:rPr>
          <w:lang w:val="en-CA"/>
        </w:rPr>
        <w:t xml:space="preserve">of time. </w:t>
      </w:r>
      <w:r w:rsidRPr="003835BF">
        <w:rPr>
          <w:lang w:val="en-CA"/>
        </w:rPr>
        <w:t>Furthermore, witnesses may be called by parties and examined a</w:t>
      </w:r>
      <w:r w:rsidR="00912EF0" w:rsidRPr="003835BF">
        <w:rPr>
          <w:lang w:val="en-CA"/>
        </w:rPr>
        <w:t xml:space="preserve">s part of the hearing process. </w:t>
      </w:r>
      <w:r w:rsidRPr="003835BF">
        <w:rPr>
          <w:lang w:val="en-CA"/>
        </w:rPr>
        <w:t>All these changes are likely going to result in longer, more expensive LPAT hearings.</w:t>
      </w:r>
    </w:p>
    <w:p w14:paraId="7E525024" w14:textId="77777777" w:rsidR="003254B5" w:rsidRPr="003835BF" w:rsidRDefault="003254B5" w:rsidP="003254B5">
      <w:pPr>
        <w:pStyle w:val="ListParagraph"/>
        <w:rPr>
          <w:lang w:val="en-CA"/>
        </w:rPr>
      </w:pPr>
    </w:p>
    <w:p w14:paraId="36D95E47" w14:textId="77777777" w:rsidR="00482B39" w:rsidRPr="003835BF" w:rsidRDefault="00482B39" w:rsidP="00111877">
      <w:pPr>
        <w:pStyle w:val="ListParagraph"/>
        <w:numPr>
          <w:ilvl w:val="0"/>
          <w:numId w:val="49"/>
        </w:numPr>
        <w:rPr>
          <w:lang w:val="en-CA"/>
        </w:rPr>
      </w:pPr>
      <w:r w:rsidRPr="003835BF">
        <w:rPr>
          <w:b/>
          <w:lang w:val="en-CA"/>
        </w:rPr>
        <w:t>Limiting Third Party Appeals</w:t>
      </w:r>
      <w:r w:rsidR="003835BF" w:rsidRPr="003835BF">
        <w:rPr>
          <w:b/>
          <w:lang w:val="en-CA"/>
        </w:rPr>
        <w:t xml:space="preserve">:  </w:t>
      </w:r>
      <w:r w:rsidRPr="003835BF">
        <w:rPr>
          <w:lang w:val="en-CA"/>
        </w:rPr>
        <w:t>Limiting who can appeal an approval-authority non-decision on an Official Plan or an amendment to an Official Plan greatly reduces the risk of s</w:t>
      </w:r>
      <w:r w:rsidR="00353027" w:rsidRPr="003835BF">
        <w:rPr>
          <w:lang w:val="en-CA"/>
        </w:rPr>
        <w:t xml:space="preserve">uch an appeal for a proponent. </w:t>
      </w:r>
      <w:r w:rsidRPr="003835BF">
        <w:rPr>
          <w:lang w:val="en-CA"/>
        </w:rPr>
        <w:t xml:space="preserve">In the case of the City’s adopted Official Plan, this would mean only the </w:t>
      </w:r>
      <w:r w:rsidR="00AE4073" w:rsidRPr="003835BF">
        <w:rPr>
          <w:lang w:val="en-CA"/>
        </w:rPr>
        <w:t>Minister,</w:t>
      </w:r>
      <w:r w:rsidRPr="003835BF">
        <w:rPr>
          <w:lang w:val="en-CA"/>
        </w:rPr>
        <w:t xml:space="preserve"> or the City would be able to appeal, following the 120-day decision period.</w:t>
      </w:r>
    </w:p>
    <w:p w14:paraId="4C02A488" w14:textId="77777777" w:rsidR="00482B39" w:rsidRDefault="00482B39" w:rsidP="003835BF">
      <w:pPr>
        <w:ind w:left="720"/>
        <w:rPr>
          <w:lang w:val="en-CA"/>
        </w:rPr>
      </w:pPr>
      <w:r>
        <w:rPr>
          <w:lang w:val="en-CA"/>
        </w:rPr>
        <w:t>For Plans of Subdivision, the proposed amendment includes a list of persons who may appeal a decision, the lapsing provi</w:t>
      </w:r>
      <w:r w:rsidR="00353027">
        <w:rPr>
          <w:lang w:val="en-CA"/>
        </w:rPr>
        <w:t xml:space="preserve">sion or any of the conditions. </w:t>
      </w:r>
      <w:r>
        <w:rPr>
          <w:lang w:val="en-CA"/>
        </w:rPr>
        <w:t xml:space="preserve">This could result in less appeals and the application moving through the process </w:t>
      </w:r>
      <w:r w:rsidR="00353027">
        <w:rPr>
          <w:lang w:val="en-CA"/>
        </w:rPr>
        <w:t xml:space="preserve">quicker. </w:t>
      </w:r>
      <w:r>
        <w:rPr>
          <w:lang w:val="en-CA"/>
        </w:rPr>
        <w:t xml:space="preserve">It </w:t>
      </w:r>
      <w:r w:rsidR="000E723F">
        <w:rPr>
          <w:lang w:val="en-CA"/>
        </w:rPr>
        <w:t>does,</w:t>
      </w:r>
      <w:r>
        <w:rPr>
          <w:lang w:val="en-CA"/>
        </w:rPr>
        <w:t xml:space="preserve"> however, preclude members of the public who participated in the process, from appealing.</w:t>
      </w:r>
    </w:p>
    <w:p w14:paraId="1C6ECDF9" w14:textId="77777777" w:rsidR="000E723F" w:rsidRPr="000E723F" w:rsidRDefault="000E723F" w:rsidP="000E723F">
      <w:pPr>
        <w:rPr>
          <w:lang w:val="en-CA"/>
        </w:rPr>
      </w:pPr>
      <w:r w:rsidRPr="00222A08">
        <w:rPr>
          <w:lang w:val="en-CA"/>
        </w:rPr>
        <w:t>The above changes represent a significant step backward in the local municipal control over land use planning and call into question the fundamental responsibility of the Province, to enable through delegated legislative authority, the City of Burlington’s ability to manage growth and protect the broader public interest</w:t>
      </w:r>
      <w:r w:rsidRPr="000E723F">
        <w:rPr>
          <w:lang w:val="en-CA"/>
        </w:rPr>
        <w:t>.</w:t>
      </w:r>
    </w:p>
    <w:p w14:paraId="61E097C1" w14:textId="77777777" w:rsidR="00316A40" w:rsidRPr="004D6484" w:rsidRDefault="00B23837" w:rsidP="00316A40">
      <w:pPr>
        <w:pStyle w:val="Heading3"/>
        <w:rPr>
          <w:lang w:val="en-CA"/>
        </w:rPr>
      </w:pPr>
      <w:r w:rsidRPr="00B23837">
        <w:rPr>
          <w:lang w:val="en-CA"/>
        </w:rPr>
        <w:t>Proposed c</w:t>
      </w:r>
      <w:r w:rsidR="00316A40" w:rsidRPr="00B23837">
        <w:rPr>
          <w:lang w:val="en-CA"/>
        </w:rPr>
        <w:t>ha</w:t>
      </w:r>
      <w:r w:rsidR="00316A40">
        <w:rPr>
          <w:lang w:val="en-CA"/>
        </w:rPr>
        <w:t xml:space="preserve">nges to the </w:t>
      </w:r>
      <w:r w:rsidR="00316A40" w:rsidRPr="004D6484">
        <w:rPr>
          <w:i/>
          <w:lang w:val="en-CA"/>
        </w:rPr>
        <w:t>Ontario Heritage Act</w:t>
      </w:r>
    </w:p>
    <w:p w14:paraId="002AC034" w14:textId="77777777" w:rsidR="003254B5" w:rsidRDefault="00316A40" w:rsidP="005B1AEC">
      <w:pPr>
        <w:pStyle w:val="ListParagraph"/>
        <w:numPr>
          <w:ilvl w:val="0"/>
          <w:numId w:val="48"/>
        </w:numPr>
        <w:rPr>
          <w:rFonts w:cs="Arial"/>
          <w:lang w:val="en-CA"/>
        </w:rPr>
      </w:pPr>
      <w:r w:rsidRPr="003835BF">
        <w:rPr>
          <w:rFonts w:cs="Arial"/>
          <w:b/>
          <w:lang w:val="en-CA"/>
        </w:rPr>
        <w:t>Introduction of “prescribed principles”</w:t>
      </w:r>
      <w:r w:rsidR="003835BF" w:rsidRPr="003835BF">
        <w:rPr>
          <w:rFonts w:cs="Arial"/>
          <w:b/>
          <w:lang w:val="en-CA"/>
        </w:rPr>
        <w:t xml:space="preserve">:  </w:t>
      </w:r>
      <w:r w:rsidRPr="003254B5">
        <w:rPr>
          <w:rFonts w:cs="Arial"/>
          <w:lang w:val="en-CA"/>
        </w:rPr>
        <w:t>The nature of the new prescribed principles</w:t>
      </w:r>
      <w:r w:rsidR="00B23837" w:rsidRPr="003254B5">
        <w:rPr>
          <w:rFonts w:cs="Arial"/>
          <w:lang w:val="en-CA"/>
        </w:rPr>
        <w:t xml:space="preserve"> that Council must consider when designating property or making decisions related to designated properties</w:t>
      </w:r>
      <w:r w:rsidRPr="003254B5">
        <w:rPr>
          <w:rFonts w:cs="Arial"/>
          <w:lang w:val="en-CA"/>
        </w:rPr>
        <w:t xml:space="preserve"> will not be known until they are set out by the province in new regulations. The introduction of prescribed principles may </w:t>
      </w:r>
      <w:r w:rsidRPr="003254B5">
        <w:rPr>
          <w:rFonts w:cs="Arial"/>
          <w:lang w:val="en-CA"/>
        </w:rPr>
        <w:lastRenderedPageBreak/>
        <w:t xml:space="preserve">limit Council’s discretion in making decisions under Part IV of the </w:t>
      </w:r>
      <w:r w:rsidR="00C54059" w:rsidRPr="00FD5162">
        <w:rPr>
          <w:rFonts w:cs="Arial"/>
          <w:i/>
          <w:lang w:val="en-CA"/>
        </w:rPr>
        <w:t xml:space="preserve">Ontario </w:t>
      </w:r>
      <w:r w:rsidRPr="00FD5162">
        <w:rPr>
          <w:rFonts w:cs="Arial"/>
          <w:i/>
          <w:lang w:val="en-CA"/>
        </w:rPr>
        <w:t>Heritage Act</w:t>
      </w:r>
      <w:r w:rsidRPr="003254B5">
        <w:rPr>
          <w:rFonts w:cs="Arial"/>
          <w:lang w:val="en-CA"/>
        </w:rPr>
        <w:t xml:space="preserve">, including designating property of cultural heritage value or interest.  </w:t>
      </w:r>
    </w:p>
    <w:p w14:paraId="031C2C63" w14:textId="77777777" w:rsidR="005601E8" w:rsidRPr="005D3E0A" w:rsidRDefault="005601E8" w:rsidP="005601E8">
      <w:pPr>
        <w:pStyle w:val="ListParagraph"/>
        <w:rPr>
          <w:rFonts w:cs="Arial"/>
          <w:lang w:val="en-CA"/>
        </w:rPr>
      </w:pPr>
    </w:p>
    <w:p w14:paraId="6ADF8CDC" w14:textId="77777777" w:rsidR="00316A40" w:rsidRDefault="00B23837" w:rsidP="003254B5">
      <w:pPr>
        <w:pStyle w:val="ListParagraph"/>
        <w:numPr>
          <w:ilvl w:val="0"/>
          <w:numId w:val="48"/>
        </w:numPr>
        <w:rPr>
          <w:lang w:val="en-CA"/>
        </w:rPr>
      </w:pPr>
      <w:r w:rsidRPr="003254B5">
        <w:rPr>
          <w:b/>
          <w:lang w:val="en-CA"/>
        </w:rPr>
        <w:t>P</w:t>
      </w:r>
      <w:r w:rsidR="00316A40" w:rsidRPr="003254B5">
        <w:rPr>
          <w:b/>
          <w:lang w:val="en-CA"/>
        </w:rPr>
        <w:t>rovisions for provincial heritage properties</w:t>
      </w:r>
      <w:r w:rsidR="003835BF" w:rsidRPr="003254B5">
        <w:rPr>
          <w:b/>
          <w:lang w:val="en-CA"/>
        </w:rPr>
        <w:t>:</w:t>
      </w:r>
      <w:r w:rsidR="007B7A35">
        <w:rPr>
          <w:b/>
          <w:lang w:val="en-CA"/>
        </w:rPr>
        <w:t xml:space="preserve"> </w:t>
      </w:r>
      <w:r w:rsidR="00316A40" w:rsidRPr="005D3E0A">
        <w:rPr>
          <w:lang w:val="en-CA"/>
        </w:rPr>
        <w:t>Bill 108 repeals a provision allo</w:t>
      </w:r>
      <w:r>
        <w:rPr>
          <w:lang w:val="en-CA"/>
        </w:rPr>
        <w:t>wing</w:t>
      </w:r>
      <w:r w:rsidR="00316A40" w:rsidRPr="005D3E0A">
        <w:rPr>
          <w:lang w:val="en-CA"/>
        </w:rPr>
        <w:t xml:space="preserve"> municipal decisions to prevail over provincial heritage standards and guidelines, in respect of </w:t>
      </w:r>
      <w:r w:rsidR="008922D9">
        <w:rPr>
          <w:lang w:val="en-CA"/>
        </w:rPr>
        <w:t xml:space="preserve">a </w:t>
      </w:r>
      <w:r w:rsidR="00316A40" w:rsidRPr="005D3E0A">
        <w:rPr>
          <w:lang w:val="en-CA"/>
        </w:rPr>
        <w:t xml:space="preserve">designated heritage property that is occupied, but not owned, by the province or prescribed public body, including the Royal Botanical Gardens. </w:t>
      </w:r>
    </w:p>
    <w:p w14:paraId="1D2BB34C" w14:textId="77777777" w:rsidR="003835BF" w:rsidRPr="005D3E0A" w:rsidRDefault="003835BF" w:rsidP="003835BF">
      <w:pPr>
        <w:pStyle w:val="ListParagraph"/>
        <w:rPr>
          <w:rFonts w:cs="Arial"/>
          <w:lang w:val="en-CA"/>
        </w:rPr>
      </w:pPr>
    </w:p>
    <w:p w14:paraId="308A2714" w14:textId="77777777" w:rsidR="00316A40" w:rsidRDefault="00C97820" w:rsidP="003835BF">
      <w:pPr>
        <w:pStyle w:val="ListParagraph"/>
        <w:numPr>
          <w:ilvl w:val="0"/>
          <w:numId w:val="48"/>
        </w:numPr>
        <w:rPr>
          <w:lang w:val="en-CA"/>
        </w:rPr>
      </w:pPr>
      <w:r w:rsidRPr="003835BF">
        <w:rPr>
          <w:b/>
          <w:lang w:val="en-CA"/>
        </w:rPr>
        <w:t>L</w:t>
      </w:r>
      <w:r w:rsidR="00316A40" w:rsidRPr="003835BF">
        <w:rPr>
          <w:b/>
          <w:lang w:val="en-CA"/>
        </w:rPr>
        <w:t>isting non-designated properties on the Municipal Register</w:t>
      </w:r>
      <w:r w:rsidR="003835BF" w:rsidRPr="003835BF">
        <w:rPr>
          <w:b/>
          <w:lang w:val="en-CA"/>
        </w:rPr>
        <w:t>:</w:t>
      </w:r>
      <w:r w:rsidR="007B7A35">
        <w:rPr>
          <w:b/>
          <w:lang w:val="en-CA"/>
        </w:rPr>
        <w:t xml:space="preserve"> </w:t>
      </w:r>
      <w:r w:rsidR="00316A40" w:rsidRPr="005D3E0A">
        <w:rPr>
          <w:lang w:val="en-CA"/>
        </w:rPr>
        <w:t xml:space="preserve">The new process for listing non-designated properties on the Register introduces requirements for the City to provide notice to the property owner and explain the reasons for listing the </w:t>
      </w:r>
      <w:r w:rsidRPr="005D3E0A">
        <w:rPr>
          <w:lang w:val="en-CA"/>
        </w:rPr>
        <w:t>property and</w:t>
      </w:r>
      <w:r w:rsidR="00316A40" w:rsidRPr="005D3E0A">
        <w:rPr>
          <w:lang w:val="en-CA"/>
        </w:rPr>
        <w:t xml:space="preserve"> allows property owners to object to the property being listed. The owner’s objection does not trigger a hearing at </w:t>
      </w:r>
      <w:r w:rsidR="00AE4073" w:rsidRPr="005D3E0A">
        <w:rPr>
          <w:lang w:val="en-CA"/>
        </w:rPr>
        <w:t>LPAT,</w:t>
      </w:r>
      <w:r w:rsidR="00316A40" w:rsidRPr="005D3E0A">
        <w:rPr>
          <w:lang w:val="en-CA"/>
        </w:rPr>
        <w:t xml:space="preserve"> but Council must consider the objection and decide whether to uphold or withdraw the listing.</w:t>
      </w:r>
    </w:p>
    <w:p w14:paraId="3F09F425" w14:textId="77777777" w:rsidR="003835BF" w:rsidRDefault="003835BF" w:rsidP="003835BF">
      <w:pPr>
        <w:pStyle w:val="ListParagraph"/>
        <w:rPr>
          <w:lang w:val="en-CA"/>
        </w:rPr>
      </w:pPr>
    </w:p>
    <w:p w14:paraId="7BE80D06" w14:textId="77777777" w:rsidR="00316A40" w:rsidRPr="005D3E0A" w:rsidRDefault="00316A40" w:rsidP="006124A3">
      <w:pPr>
        <w:pStyle w:val="ListParagraph"/>
        <w:numPr>
          <w:ilvl w:val="0"/>
          <w:numId w:val="48"/>
        </w:numPr>
        <w:rPr>
          <w:lang w:val="en-CA"/>
        </w:rPr>
      </w:pPr>
      <w:r w:rsidRPr="00C97820">
        <w:rPr>
          <w:b/>
          <w:lang w:val="en-CA"/>
        </w:rPr>
        <w:t>Introduction of “prescribed events”</w:t>
      </w:r>
      <w:r w:rsidR="003835BF">
        <w:rPr>
          <w:b/>
          <w:lang w:val="en-CA"/>
        </w:rPr>
        <w:t xml:space="preserve">: </w:t>
      </w:r>
      <w:r w:rsidRPr="005D3E0A">
        <w:rPr>
          <w:lang w:val="en-CA"/>
        </w:rPr>
        <w:t xml:space="preserve">Bill 108 introduces “prescribed events” and states that when a prescribed event occurs in respect of a property, the Council cannot state an intention to designate the property after 90 days have passed from the occurrence of the prescribed event, subject to exceptions. The nature of the prescribed events and the exceptions from this policy will not be known until they are set out by the province in new regulations, but it is anticipated that prescribed events will include the submission of a complete development application under the </w:t>
      </w:r>
      <w:r w:rsidRPr="008922D9">
        <w:rPr>
          <w:i/>
          <w:lang w:val="en-CA"/>
        </w:rPr>
        <w:t>Planning Act</w:t>
      </w:r>
      <w:r w:rsidRPr="005D3E0A">
        <w:rPr>
          <w:lang w:val="en-CA"/>
        </w:rPr>
        <w:t>. The introduction of prescribed events and associated policies will force the City to make “now or never” decisions on designating a property when a prescribed event occurs. The City may be prevented from designating a property of cultural heritage value after the 90-day period has ended, even if the property’s cultural heritage value changes in the months or years after the period ends.</w:t>
      </w:r>
    </w:p>
    <w:p w14:paraId="10489A5D" w14:textId="77777777" w:rsidR="00316A40" w:rsidRPr="005D3E0A" w:rsidRDefault="00316A40" w:rsidP="003835BF">
      <w:pPr>
        <w:ind w:left="720"/>
        <w:rPr>
          <w:rFonts w:cs="Arial"/>
          <w:lang w:val="en-CA"/>
        </w:rPr>
      </w:pPr>
      <w:r w:rsidRPr="005D3E0A">
        <w:rPr>
          <w:rFonts w:cs="Arial"/>
          <w:lang w:val="en-CA"/>
        </w:rPr>
        <w:t xml:space="preserve">The City may struggle to allocate resources to study a property’s cultural heritage value and decide whether to designate it within the 90-day period after the prescribed event occurs, especially if prescribed events occur in respect of numerous properties at the same time. </w:t>
      </w:r>
    </w:p>
    <w:p w14:paraId="4C56ACF0" w14:textId="77777777" w:rsidR="00316A40" w:rsidRPr="005D3E0A" w:rsidRDefault="00316A40" w:rsidP="003835BF">
      <w:pPr>
        <w:ind w:left="720"/>
        <w:rPr>
          <w:rFonts w:cs="Arial"/>
          <w:lang w:val="en-CA"/>
        </w:rPr>
      </w:pPr>
      <w:r w:rsidRPr="005D3E0A">
        <w:rPr>
          <w:rFonts w:cs="Arial"/>
          <w:lang w:val="en-CA"/>
        </w:rPr>
        <w:t xml:space="preserve">Furthermore, the restriction prohibiting the City from stating an intention to designate after the 90-day period has elapsed may prevent the City from using more innovative approaches to achieve better heritage conservation outcomes, for example the approach of entering into a heritage conservation easement agreement under section 37 of the </w:t>
      </w:r>
      <w:r w:rsidR="00C54059" w:rsidRPr="00FD5162">
        <w:rPr>
          <w:rFonts w:cs="Arial"/>
          <w:i/>
          <w:lang w:val="en-CA"/>
        </w:rPr>
        <w:t xml:space="preserve">Ontario </w:t>
      </w:r>
      <w:r w:rsidRPr="00FD5162">
        <w:rPr>
          <w:rFonts w:cs="Arial"/>
          <w:i/>
          <w:lang w:val="en-CA"/>
        </w:rPr>
        <w:t>Heritage Act</w:t>
      </w:r>
      <w:r w:rsidRPr="005D3E0A">
        <w:rPr>
          <w:rFonts w:cs="Arial"/>
          <w:lang w:val="en-CA"/>
        </w:rPr>
        <w:t xml:space="preserve"> prior to approving </w:t>
      </w:r>
      <w:r w:rsidRPr="005D3E0A">
        <w:rPr>
          <w:rFonts w:cs="Arial"/>
          <w:lang w:val="en-CA"/>
        </w:rPr>
        <w:lastRenderedPageBreak/>
        <w:t>redevelopment, and later stating an intention to designate the same property after redevelopment of said property is complete.</w:t>
      </w:r>
    </w:p>
    <w:p w14:paraId="34355425" w14:textId="77777777" w:rsidR="00316A40" w:rsidRPr="005D3E0A" w:rsidRDefault="00316A40" w:rsidP="006124A3">
      <w:pPr>
        <w:pStyle w:val="ListParagraph"/>
        <w:numPr>
          <w:ilvl w:val="0"/>
          <w:numId w:val="48"/>
        </w:numPr>
        <w:rPr>
          <w:rFonts w:cs="Arial"/>
          <w:lang w:val="en-CA"/>
        </w:rPr>
      </w:pPr>
      <w:r w:rsidRPr="006124A3">
        <w:rPr>
          <w:rFonts w:cs="Arial"/>
          <w:b/>
          <w:lang w:val="en-CA"/>
        </w:rPr>
        <w:t>Decision-Making Process and Appeals Process for Designations, Designation Amendments, Designation Repeals, and Heritage Permits (Municipal Consent for Alterations or Demolition to Designated Property)</w:t>
      </w:r>
      <w:r w:rsidR="006124A3" w:rsidRPr="006124A3">
        <w:rPr>
          <w:rFonts w:cs="Arial"/>
          <w:b/>
          <w:lang w:val="en-CA"/>
        </w:rPr>
        <w:t xml:space="preserve">: </w:t>
      </w:r>
      <w:r w:rsidRPr="005D3E0A">
        <w:rPr>
          <w:rFonts w:cs="Arial"/>
          <w:lang w:val="en-CA"/>
        </w:rPr>
        <w:t xml:space="preserve">Bill 108 introduces new processes and time limits for municipal decisions to enact, amend, or repeal by-laws that designate properties of cultural heritage value or interest under Part IV of the </w:t>
      </w:r>
      <w:r w:rsidR="00C54059" w:rsidRPr="00FD5162">
        <w:rPr>
          <w:rFonts w:cs="Arial"/>
          <w:i/>
          <w:lang w:val="en-CA"/>
        </w:rPr>
        <w:t xml:space="preserve">Ontario </w:t>
      </w:r>
      <w:r w:rsidRPr="00FD5162">
        <w:rPr>
          <w:rFonts w:cs="Arial"/>
          <w:i/>
          <w:lang w:val="en-CA"/>
        </w:rPr>
        <w:t>Heritage Act</w:t>
      </w:r>
      <w:r w:rsidRPr="005D3E0A">
        <w:rPr>
          <w:rFonts w:cs="Arial"/>
          <w:lang w:val="en-CA"/>
        </w:rPr>
        <w:t xml:space="preserve">. New processes and timelines are also introduced for municipal decisions to consent to proposed alterations or demolitions in respect of designated properties. </w:t>
      </w:r>
    </w:p>
    <w:p w14:paraId="7CE9EAED" w14:textId="77777777" w:rsidR="00316A40" w:rsidRPr="005D3E0A" w:rsidRDefault="00316A40" w:rsidP="006124A3">
      <w:pPr>
        <w:ind w:left="720"/>
        <w:rPr>
          <w:rFonts w:cs="Arial"/>
          <w:lang w:val="en-CA"/>
        </w:rPr>
      </w:pPr>
      <w:r w:rsidRPr="005D3E0A">
        <w:rPr>
          <w:rFonts w:cs="Arial"/>
          <w:lang w:val="en-CA"/>
        </w:rPr>
        <w:t xml:space="preserve">The appeal body for such decisions is changed from the Conservation Review Board (CRB) to the </w:t>
      </w:r>
      <w:r w:rsidR="00CF795B">
        <w:rPr>
          <w:rFonts w:cs="Arial"/>
          <w:lang w:val="en-CA"/>
        </w:rPr>
        <w:t>LPAT</w:t>
      </w:r>
      <w:r w:rsidRPr="005D3E0A">
        <w:rPr>
          <w:rFonts w:cs="Arial"/>
          <w:lang w:val="en-CA"/>
        </w:rPr>
        <w:t xml:space="preserve">. Unlike the CRB, LPAT may overturn Council decisions. LPAT may also lack cultural heritage expertise to inform its decisions. </w:t>
      </w:r>
    </w:p>
    <w:p w14:paraId="34E67DFC" w14:textId="77777777" w:rsidR="006124A3" w:rsidRDefault="00316A40" w:rsidP="006907E2">
      <w:pPr>
        <w:ind w:left="720"/>
        <w:rPr>
          <w:rFonts w:cs="Arial"/>
          <w:lang w:val="en-CA"/>
        </w:rPr>
      </w:pPr>
      <w:r w:rsidRPr="005D3E0A">
        <w:rPr>
          <w:rFonts w:cs="Arial"/>
          <w:lang w:val="en-CA"/>
        </w:rPr>
        <w:t xml:space="preserve">Furthermore, the definition of “alter” is amended such that requests to remove a heritage attribute now follow the process for demolition rather than the process for alteration of the property. This removes the municipality’s discretion to determine what constitutes alteration vs </w:t>
      </w:r>
      <w:r w:rsidR="00C97820" w:rsidRPr="005D3E0A">
        <w:rPr>
          <w:rFonts w:cs="Arial"/>
          <w:lang w:val="en-CA"/>
        </w:rPr>
        <w:t>demolition and</w:t>
      </w:r>
      <w:r w:rsidRPr="005D3E0A">
        <w:rPr>
          <w:rFonts w:cs="Arial"/>
          <w:lang w:val="en-CA"/>
        </w:rPr>
        <w:t xml:space="preserve"> may cause unnecessary procedural red tape in some instances.</w:t>
      </w:r>
    </w:p>
    <w:p w14:paraId="097BF801" w14:textId="77777777" w:rsidR="00C97820" w:rsidRDefault="00316A40" w:rsidP="006124A3">
      <w:pPr>
        <w:pStyle w:val="ListParagraph"/>
        <w:numPr>
          <w:ilvl w:val="0"/>
          <w:numId w:val="48"/>
        </w:numPr>
        <w:rPr>
          <w:rFonts w:cs="Arial"/>
          <w:lang w:val="en-CA"/>
        </w:rPr>
      </w:pPr>
      <w:r w:rsidRPr="006124A3">
        <w:rPr>
          <w:rFonts w:cs="Arial"/>
          <w:b/>
          <w:lang w:val="en-CA"/>
        </w:rPr>
        <w:t>Heritage Districts</w:t>
      </w:r>
      <w:r w:rsidR="006124A3" w:rsidRPr="006124A3">
        <w:rPr>
          <w:rFonts w:cs="Arial"/>
          <w:b/>
          <w:lang w:val="en-CA"/>
        </w:rPr>
        <w:t xml:space="preserve">: </w:t>
      </w:r>
      <w:r w:rsidRPr="005D3E0A">
        <w:rPr>
          <w:rFonts w:cs="Arial"/>
          <w:lang w:val="en-CA"/>
        </w:rPr>
        <w:t>There are currently no Heritage Districts in Burlington; however, Bill 108 may affect the process for the City to establish a District in future. Notably, new provisions appear to indicate that a District Plan must identify the attributes of every individual property within a District, rather than the attributes of the overall District. This may add prohibitive complexity and cost to the dev</w:t>
      </w:r>
      <w:r w:rsidR="00524C46">
        <w:rPr>
          <w:rFonts w:cs="Arial"/>
          <w:lang w:val="en-CA"/>
        </w:rPr>
        <w:t>el</w:t>
      </w:r>
      <w:r w:rsidRPr="005D3E0A">
        <w:rPr>
          <w:rFonts w:cs="Arial"/>
          <w:lang w:val="en-CA"/>
        </w:rPr>
        <w:t xml:space="preserve">opment of a District Plan. </w:t>
      </w:r>
    </w:p>
    <w:p w14:paraId="73E5EE77" w14:textId="77777777" w:rsidR="00CF795B" w:rsidRPr="005D3E0A" w:rsidRDefault="00CF795B" w:rsidP="00AE4073">
      <w:pPr>
        <w:pStyle w:val="ListParagraph"/>
        <w:rPr>
          <w:rFonts w:cs="Arial"/>
          <w:lang w:val="en-CA"/>
        </w:rPr>
      </w:pPr>
    </w:p>
    <w:p w14:paraId="56FA3C99" w14:textId="77777777" w:rsidR="00E0108A" w:rsidRPr="002E3865" w:rsidRDefault="00E0108A" w:rsidP="00E0108A">
      <w:pPr>
        <w:rPr>
          <w:b/>
          <w:u w:val="single"/>
        </w:rPr>
      </w:pPr>
      <w:r w:rsidRPr="00222A08">
        <w:rPr>
          <w:b/>
          <w:u w:val="single"/>
        </w:rPr>
        <w:t>Observations</w:t>
      </w:r>
      <w:r w:rsidR="000E723F" w:rsidRPr="00222A08">
        <w:rPr>
          <w:b/>
          <w:u w:val="single"/>
        </w:rPr>
        <w:t xml:space="preserve"> and Preliminary Implications</w:t>
      </w:r>
      <w:r w:rsidRPr="00222A08">
        <w:rPr>
          <w:b/>
          <w:u w:val="single"/>
        </w:rPr>
        <w:t xml:space="preserve"> for Burlington</w:t>
      </w:r>
    </w:p>
    <w:p w14:paraId="58F38CAD" w14:textId="7187D053" w:rsidR="00E0108A" w:rsidRDefault="00E0108A" w:rsidP="00E0108A">
      <w:r w:rsidRPr="00E0108A">
        <w:t xml:space="preserve">Staff have collectively reviewed the proposed changes and provide the following </w:t>
      </w:r>
      <w:r w:rsidR="007B7A35">
        <w:t xml:space="preserve">together with the recommendations in Appendix A </w:t>
      </w:r>
      <w:r w:rsidRPr="00E0108A">
        <w:t>as our concerns and comments for submission to the Province</w:t>
      </w:r>
      <w:r w:rsidR="007B7A35" w:rsidRPr="00FD5162">
        <w:t>.</w:t>
      </w:r>
      <w:r w:rsidR="00FD5162">
        <w:t xml:space="preserve"> </w:t>
      </w:r>
      <w:r w:rsidR="00C54059" w:rsidRPr="00FD5162">
        <w:t>Individually, many of the changes proposed in Bill 108 wou</w:t>
      </w:r>
      <w:r w:rsidR="008E77DA">
        <w:t xml:space="preserve">ld be concerning for the City. </w:t>
      </w:r>
      <w:r w:rsidR="00C54059" w:rsidRPr="00FD5162">
        <w:t xml:space="preserve">Considered collectively, the proposed changes would have significant negative financial, land use planning and </w:t>
      </w:r>
      <w:r w:rsidR="00FD5162" w:rsidRPr="00FD5162">
        <w:t>administrative</w:t>
      </w:r>
      <w:r w:rsidR="00C54059" w:rsidRPr="00FD5162">
        <w:t xml:space="preserve"> process impacts on the City.</w:t>
      </w:r>
    </w:p>
    <w:p w14:paraId="55BCCE83" w14:textId="77777777" w:rsidR="00E0108A" w:rsidRPr="00E0108A" w:rsidRDefault="00E0108A" w:rsidP="00E0108A">
      <w:pPr>
        <w:rPr>
          <w:b/>
        </w:rPr>
      </w:pPr>
      <w:r w:rsidRPr="00E0108A">
        <w:rPr>
          <w:b/>
        </w:rPr>
        <w:t>Lack of Clarity</w:t>
      </w:r>
    </w:p>
    <w:p w14:paraId="474B4A76" w14:textId="0E9B8788" w:rsidR="00E0108A" w:rsidRPr="00E0108A" w:rsidRDefault="00E0108A" w:rsidP="00E0108A">
      <w:pPr>
        <w:rPr>
          <w:rFonts w:cs="Arial"/>
        </w:rPr>
      </w:pPr>
      <w:r w:rsidRPr="00E0108A">
        <w:rPr>
          <w:rFonts w:cs="Arial"/>
        </w:rPr>
        <w:t>Overall, there is a lack of clarity and further detail and information is required in order to provide more informed feedback thr</w:t>
      </w:r>
      <w:r w:rsidR="00CF795B">
        <w:rPr>
          <w:rFonts w:cs="Arial"/>
        </w:rPr>
        <w:t xml:space="preserve">ough the consultation process. </w:t>
      </w:r>
      <w:r w:rsidRPr="00E0108A">
        <w:rPr>
          <w:rFonts w:cs="Arial"/>
        </w:rPr>
        <w:t xml:space="preserve">The </w:t>
      </w:r>
      <w:r w:rsidR="00FD5162">
        <w:rPr>
          <w:rFonts w:cs="Arial"/>
          <w:i/>
        </w:rPr>
        <w:t>More Homes, More Choice</w:t>
      </w:r>
      <w:r w:rsidRPr="00FD5162">
        <w:rPr>
          <w:rFonts w:cs="Arial"/>
          <w:i/>
        </w:rPr>
        <w:t xml:space="preserve"> Act</w:t>
      </w:r>
      <w:r w:rsidRPr="00E0108A">
        <w:rPr>
          <w:rFonts w:cs="Arial"/>
        </w:rPr>
        <w:t xml:space="preserve"> is provincially lauded as an Act that will facilitate the goals of providing greater hou</w:t>
      </w:r>
      <w:r w:rsidR="00CF795B">
        <w:rPr>
          <w:rFonts w:cs="Arial"/>
        </w:rPr>
        <w:t>sing opportunities in Ontario</w:t>
      </w:r>
      <w:bookmarkStart w:id="6" w:name="_Hlk9362551"/>
      <w:r w:rsidR="00CF795B">
        <w:rPr>
          <w:rFonts w:cs="Arial"/>
        </w:rPr>
        <w:t xml:space="preserve">. </w:t>
      </w:r>
      <w:r w:rsidRPr="00E0108A">
        <w:rPr>
          <w:rFonts w:cs="Arial"/>
        </w:rPr>
        <w:t xml:space="preserve">The proposed changes do not all appear to </w:t>
      </w:r>
      <w:r w:rsidRPr="00E0108A">
        <w:rPr>
          <w:rFonts w:cs="Arial"/>
        </w:rPr>
        <w:lastRenderedPageBreak/>
        <w:t xml:space="preserve">lend to that objective. </w:t>
      </w:r>
      <w:bookmarkEnd w:id="6"/>
      <w:r w:rsidR="00C54059" w:rsidRPr="00FD5162">
        <w:rPr>
          <w:rFonts w:cs="Arial"/>
        </w:rPr>
        <w:t>For example, h</w:t>
      </w:r>
      <w:r w:rsidRPr="00E0108A">
        <w:rPr>
          <w:rFonts w:cs="Arial"/>
        </w:rPr>
        <w:t>ow will proposed changes such as deferral of DC payments to commercial and industrial development increase housing supply</w:t>
      </w:r>
      <w:r w:rsidR="002E3865">
        <w:rPr>
          <w:rFonts w:cs="Arial"/>
        </w:rPr>
        <w:t>?</w:t>
      </w:r>
      <w:r w:rsidR="00C24228">
        <w:rPr>
          <w:rFonts w:cs="Arial"/>
        </w:rPr>
        <w:t xml:space="preserve"> Furthermore, </w:t>
      </w:r>
      <w:r w:rsidRPr="00E0108A">
        <w:rPr>
          <w:rFonts w:cs="Arial"/>
        </w:rPr>
        <w:t>housing prices are largely market driven</w:t>
      </w:r>
      <w:r w:rsidR="00C24228">
        <w:rPr>
          <w:rFonts w:cs="Arial"/>
        </w:rPr>
        <w:t xml:space="preserve">, and it remains to be seen if the proposed changes </w:t>
      </w:r>
      <w:r w:rsidR="00CF795B">
        <w:rPr>
          <w:rFonts w:cs="Arial"/>
        </w:rPr>
        <w:t xml:space="preserve">will </w:t>
      </w:r>
      <w:r w:rsidR="00C24228">
        <w:rPr>
          <w:rFonts w:cs="Arial"/>
        </w:rPr>
        <w:t xml:space="preserve">translate </w:t>
      </w:r>
      <w:r w:rsidR="000E723F">
        <w:rPr>
          <w:rFonts w:cs="Arial"/>
        </w:rPr>
        <w:t>in</w:t>
      </w:r>
      <w:r w:rsidR="00C24228">
        <w:rPr>
          <w:rFonts w:cs="Arial"/>
        </w:rPr>
        <w:t xml:space="preserve">to </w:t>
      </w:r>
      <w:r w:rsidR="000E723F">
        <w:rPr>
          <w:rFonts w:cs="Arial"/>
        </w:rPr>
        <w:t xml:space="preserve">direct </w:t>
      </w:r>
      <w:r w:rsidR="00C24228">
        <w:rPr>
          <w:rFonts w:cs="Arial"/>
        </w:rPr>
        <w:t>benefits to residential consumers.</w:t>
      </w:r>
    </w:p>
    <w:p w14:paraId="2E7466A9" w14:textId="77777777" w:rsidR="00DF0CE4" w:rsidRDefault="00E0108A" w:rsidP="00E0108A">
      <w:pPr>
        <w:rPr>
          <w:rFonts w:cs="Arial"/>
        </w:rPr>
      </w:pPr>
      <w:r w:rsidRPr="00E0108A">
        <w:rPr>
          <w:rFonts w:cs="Arial"/>
        </w:rPr>
        <w:t>Further context is required regarding the Community Benefits Charg</w:t>
      </w:r>
      <w:r w:rsidR="00C24228">
        <w:rPr>
          <w:rFonts w:cs="Arial"/>
        </w:rPr>
        <w:t xml:space="preserve">e </w:t>
      </w:r>
      <w:r w:rsidR="000E723F" w:rsidRPr="00222A08">
        <w:rPr>
          <w:rFonts w:cs="Arial"/>
        </w:rPr>
        <w:t>as currently it is</w:t>
      </w:r>
      <w:r w:rsidRPr="00E0108A">
        <w:rPr>
          <w:rFonts w:cs="Arial"/>
        </w:rPr>
        <w:t xml:space="preserve"> unclear as to the prescribed</w:t>
      </w:r>
      <w:r w:rsidR="00C24228">
        <w:rPr>
          <w:rFonts w:cs="Arial"/>
        </w:rPr>
        <w:t xml:space="preserve"> percentage of land value that will be used.</w:t>
      </w:r>
      <w:r w:rsidR="000E723F">
        <w:rPr>
          <w:rFonts w:cs="Arial"/>
        </w:rPr>
        <w:t xml:space="preserve">  </w:t>
      </w:r>
      <w:r w:rsidR="00CF795B" w:rsidRPr="00E0108A">
        <w:rPr>
          <w:rFonts w:cs="Arial"/>
        </w:rPr>
        <w:t>Additionally</w:t>
      </w:r>
      <w:r w:rsidR="000E723F">
        <w:rPr>
          <w:rFonts w:cs="Arial"/>
        </w:rPr>
        <w:t>,</w:t>
      </w:r>
      <w:r w:rsidRPr="00E0108A">
        <w:rPr>
          <w:rFonts w:cs="Arial"/>
        </w:rPr>
        <w:t xml:space="preserve"> basing the CBC on the value of land does not connect to the cost to service the related growth. </w:t>
      </w:r>
      <w:r w:rsidR="000E723F" w:rsidRPr="00222A08">
        <w:rPr>
          <w:rFonts w:cs="Arial"/>
        </w:rPr>
        <w:t>The City of</w:t>
      </w:r>
      <w:r w:rsidR="000E723F">
        <w:rPr>
          <w:rFonts w:cs="Arial"/>
        </w:rPr>
        <w:t xml:space="preserve"> </w:t>
      </w:r>
      <w:r w:rsidRPr="00E0108A">
        <w:rPr>
          <w:rFonts w:cs="Arial"/>
        </w:rPr>
        <w:t>Burlington operates in a two-tier municipal system</w:t>
      </w:r>
      <w:r w:rsidR="000E723F">
        <w:rPr>
          <w:rFonts w:cs="Arial"/>
        </w:rPr>
        <w:t xml:space="preserve"> and </w:t>
      </w:r>
      <w:r w:rsidRPr="00E0108A">
        <w:rPr>
          <w:rFonts w:cs="Arial"/>
        </w:rPr>
        <w:t>there is no guidance on how the percentage of the land value will be allocated.</w:t>
      </w:r>
    </w:p>
    <w:p w14:paraId="25349FE5" w14:textId="77777777" w:rsidR="00222A08" w:rsidRPr="00FD5162" w:rsidRDefault="00222A08" w:rsidP="00222A08">
      <w:pPr>
        <w:rPr>
          <w:rFonts w:cs="Arial"/>
          <w:b/>
        </w:rPr>
      </w:pPr>
      <w:r w:rsidRPr="00FD5162">
        <w:rPr>
          <w:rFonts w:cs="Arial"/>
          <w:b/>
        </w:rPr>
        <w:t>Diminished Public Consultation</w:t>
      </w:r>
    </w:p>
    <w:p w14:paraId="6EE6CE2F" w14:textId="77777777" w:rsidR="00222A08" w:rsidRDefault="00222A08" w:rsidP="00222A08">
      <w:pPr>
        <w:rPr>
          <w:lang w:val="en-CA"/>
        </w:rPr>
      </w:pPr>
      <w:r w:rsidRPr="00FD5162">
        <w:t xml:space="preserve">Bill 108 is proposing shortening the timelines for planning decisions making </w:t>
      </w:r>
      <w:r w:rsidRPr="00FD5162">
        <w:rPr>
          <w:lang w:val="en-CA"/>
        </w:rPr>
        <w:t>it difficult to conduct meaningful, thorough public engagement and be able to incorporate changes to the application based on public input. The proposed reduction to appeal rights to the LPAT further limits the opportunity for the local community to participate in the planning process.</w:t>
      </w:r>
    </w:p>
    <w:p w14:paraId="13F38DB4" w14:textId="77777777" w:rsidR="00E0108A" w:rsidRPr="00E0108A" w:rsidRDefault="00E0108A" w:rsidP="00E0108A">
      <w:pPr>
        <w:rPr>
          <w:rFonts w:cs="Arial"/>
          <w:b/>
        </w:rPr>
      </w:pPr>
      <w:r w:rsidRPr="00E0108A">
        <w:rPr>
          <w:rFonts w:cs="Arial"/>
          <w:b/>
        </w:rPr>
        <w:t xml:space="preserve">Administrative Challenges </w:t>
      </w:r>
    </w:p>
    <w:p w14:paraId="018FDB75" w14:textId="77777777" w:rsidR="00744ABD" w:rsidRDefault="00CF795B" w:rsidP="00E0108A">
      <w:pPr>
        <w:rPr>
          <w:lang w:val="en-CA"/>
        </w:rPr>
      </w:pPr>
      <w:r>
        <w:rPr>
          <w:lang w:val="en-CA"/>
        </w:rPr>
        <w:t>The p</w:t>
      </w:r>
      <w:r w:rsidR="00E0108A" w:rsidRPr="00E0108A">
        <w:rPr>
          <w:lang w:val="en-CA"/>
        </w:rPr>
        <w:t>roposed changes have significant a</w:t>
      </w:r>
      <w:r w:rsidR="00222A08">
        <w:rPr>
          <w:lang w:val="en-CA"/>
        </w:rPr>
        <w:t>dministrative impacts to the C</w:t>
      </w:r>
      <w:r w:rsidR="00E0108A" w:rsidRPr="00E0108A">
        <w:rPr>
          <w:lang w:val="en-CA"/>
        </w:rPr>
        <w:t xml:space="preserve">ity’s </w:t>
      </w:r>
      <w:r w:rsidR="000E723F" w:rsidRPr="00222A08">
        <w:rPr>
          <w:lang w:val="en-CA"/>
        </w:rPr>
        <w:t xml:space="preserve">planning and </w:t>
      </w:r>
      <w:r w:rsidR="00E0108A" w:rsidRPr="00222A08">
        <w:rPr>
          <w:lang w:val="en-CA"/>
        </w:rPr>
        <w:t>dev</w:t>
      </w:r>
      <w:r w:rsidR="00D73025" w:rsidRPr="00222A08">
        <w:rPr>
          <w:lang w:val="en-CA"/>
        </w:rPr>
        <w:t xml:space="preserve">elopment </w:t>
      </w:r>
      <w:r w:rsidR="000E723F" w:rsidRPr="00222A08">
        <w:rPr>
          <w:lang w:val="en-CA"/>
        </w:rPr>
        <w:t>approval</w:t>
      </w:r>
      <w:r w:rsidR="000E723F">
        <w:rPr>
          <w:lang w:val="en-CA"/>
        </w:rPr>
        <w:t xml:space="preserve"> </w:t>
      </w:r>
      <w:r w:rsidR="00D73025">
        <w:rPr>
          <w:lang w:val="en-CA"/>
        </w:rPr>
        <w:t xml:space="preserve">process. </w:t>
      </w:r>
      <w:r w:rsidR="00E0108A" w:rsidRPr="00E0108A">
        <w:rPr>
          <w:lang w:val="en-CA"/>
        </w:rPr>
        <w:t xml:space="preserve">Calculating DCs at various stages of development, applying interest charges, tracking payments, as well as changes in occupancy </w:t>
      </w:r>
      <w:r w:rsidR="00F54D95">
        <w:rPr>
          <w:lang w:val="en-CA"/>
        </w:rPr>
        <w:t xml:space="preserve">during </w:t>
      </w:r>
      <w:r w:rsidR="00E0108A" w:rsidRPr="00E0108A">
        <w:rPr>
          <w:lang w:val="en-CA"/>
        </w:rPr>
        <w:t xml:space="preserve">the proposed six-year period will require changes in technology and </w:t>
      </w:r>
      <w:r w:rsidR="00F54D95">
        <w:rPr>
          <w:lang w:val="en-CA"/>
        </w:rPr>
        <w:t xml:space="preserve">additional </w:t>
      </w:r>
      <w:r w:rsidR="00E0108A" w:rsidRPr="00E0108A">
        <w:rPr>
          <w:lang w:val="en-CA"/>
        </w:rPr>
        <w:t xml:space="preserve">administrative resources.  </w:t>
      </w:r>
      <w:r>
        <w:rPr>
          <w:lang w:val="en-CA"/>
        </w:rPr>
        <w:t>Also, the</w:t>
      </w:r>
      <w:r w:rsidR="00E0108A" w:rsidRPr="00E0108A">
        <w:rPr>
          <w:lang w:val="en-CA"/>
        </w:rPr>
        <w:t xml:space="preserve"> costs and resources involved in creating and implementing a Community Benefits Strategy and by-law </w:t>
      </w:r>
      <w:r w:rsidR="00F54D95">
        <w:rPr>
          <w:lang w:val="en-CA"/>
        </w:rPr>
        <w:t>may be significant</w:t>
      </w:r>
      <w:r w:rsidR="00E0108A" w:rsidRPr="00E0108A">
        <w:rPr>
          <w:lang w:val="en-CA"/>
        </w:rPr>
        <w:t xml:space="preserve">. </w:t>
      </w:r>
    </w:p>
    <w:p w14:paraId="06E2B94D" w14:textId="77777777" w:rsidR="00D73025" w:rsidRDefault="00D73025" w:rsidP="00D73025">
      <w:pPr>
        <w:pStyle w:val="CommentText"/>
        <w:spacing w:line="276" w:lineRule="auto"/>
        <w:rPr>
          <w:sz w:val="24"/>
          <w:szCs w:val="24"/>
        </w:rPr>
      </w:pPr>
      <w:r w:rsidRPr="00222A08">
        <w:rPr>
          <w:sz w:val="24"/>
          <w:szCs w:val="24"/>
        </w:rPr>
        <w:t>The reduction in the timeframes for planning applications will require significant changes to our current process. Time to work through the technical review with applicants will be reduced, as will our ability to conduct meaningful public consultation and to report to Council.</w:t>
      </w:r>
      <w:r w:rsidRPr="00D73025">
        <w:rPr>
          <w:sz w:val="24"/>
          <w:szCs w:val="24"/>
        </w:rPr>
        <w:t xml:space="preserve"> </w:t>
      </w:r>
    </w:p>
    <w:p w14:paraId="42EB6F61" w14:textId="77777777" w:rsidR="004C2229" w:rsidRPr="00D73025" w:rsidRDefault="004C2229" w:rsidP="004C2229">
      <w:pPr>
        <w:pStyle w:val="CommentText"/>
        <w:spacing w:line="276" w:lineRule="auto"/>
        <w:rPr>
          <w:sz w:val="24"/>
          <w:szCs w:val="24"/>
        </w:rPr>
      </w:pPr>
      <w:r w:rsidRPr="00FD5162">
        <w:rPr>
          <w:sz w:val="24"/>
          <w:szCs w:val="24"/>
        </w:rPr>
        <w:t>The reduction in the timeframes for planning applications will require significant changes to our current process. Time to work through the technical review with applicants will be reduced, as will our ability to conduct meaningful public consultation and to report to Council.</w:t>
      </w:r>
    </w:p>
    <w:p w14:paraId="2F6F96D6" w14:textId="77777777" w:rsidR="00E0108A" w:rsidRPr="00E0108A" w:rsidRDefault="00E0108A" w:rsidP="00E0108A">
      <w:pPr>
        <w:rPr>
          <w:b/>
          <w:lang w:val="en-CA"/>
        </w:rPr>
      </w:pPr>
      <w:r w:rsidRPr="00E0108A">
        <w:rPr>
          <w:b/>
          <w:lang w:val="en-CA"/>
        </w:rPr>
        <w:t>Delay in Cash Flow</w:t>
      </w:r>
    </w:p>
    <w:p w14:paraId="66FA65AF" w14:textId="77777777" w:rsidR="00E0108A" w:rsidRPr="00E0108A" w:rsidRDefault="00E0108A" w:rsidP="00E0108A">
      <w:pPr>
        <w:rPr>
          <w:lang w:val="en-CA"/>
        </w:rPr>
      </w:pPr>
      <w:r w:rsidRPr="00E0108A">
        <w:rPr>
          <w:lang w:val="en-CA"/>
        </w:rPr>
        <w:t>Bill 108</w:t>
      </w:r>
      <w:r w:rsidR="00CF795B">
        <w:rPr>
          <w:lang w:val="en-CA"/>
        </w:rPr>
        <w:t xml:space="preserve"> proposes a number of changes to</w:t>
      </w:r>
      <w:r w:rsidRPr="00E0108A">
        <w:rPr>
          <w:lang w:val="en-CA"/>
        </w:rPr>
        <w:t xml:space="preserve"> the timing and collection of DC revenue</w:t>
      </w:r>
      <w:r w:rsidR="00CF795B">
        <w:rPr>
          <w:lang w:val="en-CA"/>
        </w:rPr>
        <w:t>s</w:t>
      </w:r>
      <w:r w:rsidRPr="00E0108A">
        <w:rPr>
          <w:lang w:val="en-CA"/>
        </w:rPr>
        <w:t xml:space="preserve">, resulting in a large impact </w:t>
      </w:r>
      <w:r w:rsidR="00CF795B">
        <w:rPr>
          <w:lang w:val="en-CA"/>
        </w:rPr>
        <w:t>on</w:t>
      </w:r>
      <w:r w:rsidRPr="00E0108A">
        <w:rPr>
          <w:lang w:val="en-CA"/>
        </w:rPr>
        <w:t xml:space="preserve"> DC payments that municipalities will receive. Most infrastructure as it relates to “hard services” must be provided in advance of </w:t>
      </w:r>
      <w:r w:rsidR="00DA54EF">
        <w:rPr>
          <w:lang w:val="en-CA"/>
        </w:rPr>
        <w:t xml:space="preserve">development </w:t>
      </w:r>
      <w:r w:rsidRPr="00E0108A">
        <w:rPr>
          <w:lang w:val="en-CA"/>
        </w:rPr>
        <w:t xml:space="preserve">increasing the potential for increased debt borrowing to pay for the required capital infrastructure. </w:t>
      </w:r>
      <w:r w:rsidR="00DA54EF">
        <w:rPr>
          <w:lang w:val="en-CA"/>
        </w:rPr>
        <w:t>Spreading the collection over m</w:t>
      </w:r>
      <w:r w:rsidRPr="00E0108A">
        <w:rPr>
          <w:lang w:val="en-CA"/>
        </w:rPr>
        <w:t xml:space="preserve">ultiple </w:t>
      </w:r>
      <w:r w:rsidRPr="00222A08">
        <w:rPr>
          <w:lang w:val="en-CA"/>
        </w:rPr>
        <w:t>year</w:t>
      </w:r>
      <w:r w:rsidR="000E723F" w:rsidRPr="00222A08">
        <w:rPr>
          <w:lang w:val="en-CA"/>
        </w:rPr>
        <w:t>s</w:t>
      </w:r>
      <w:r w:rsidRPr="00E0108A">
        <w:rPr>
          <w:lang w:val="en-CA"/>
        </w:rPr>
        <w:t xml:space="preserve"> inhibit</w:t>
      </w:r>
      <w:r w:rsidR="00DA54EF">
        <w:rPr>
          <w:lang w:val="en-CA"/>
        </w:rPr>
        <w:t>s</w:t>
      </w:r>
      <w:r w:rsidRPr="00E0108A">
        <w:rPr>
          <w:lang w:val="en-CA"/>
        </w:rPr>
        <w:t xml:space="preserve"> the </w:t>
      </w:r>
      <w:r w:rsidRPr="00E0108A">
        <w:rPr>
          <w:lang w:val="en-CA"/>
        </w:rPr>
        <w:lastRenderedPageBreak/>
        <w:t xml:space="preserve">municipality from collecting in advance of the development, as such DC revenues and capital servicing costs are not matched.  </w:t>
      </w:r>
    </w:p>
    <w:p w14:paraId="2F1BD187" w14:textId="7CBB9765" w:rsidR="00E0108A" w:rsidRDefault="00E0108A" w:rsidP="00E0108A">
      <w:pPr>
        <w:rPr>
          <w:lang w:val="en-CA"/>
        </w:rPr>
      </w:pPr>
      <w:r w:rsidRPr="00E0108A">
        <w:rPr>
          <w:lang w:val="en-CA"/>
        </w:rPr>
        <w:t xml:space="preserve">Additionally, locking in DC rates in advance of permit issuance produces a </w:t>
      </w:r>
      <w:r w:rsidR="00FD5162">
        <w:rPr>
          <w:lang w:val="en-CA"/>
        </w:rPr>
        <w:t xml:space="preserve">shortfall in DC revenue as the charge </w:t>
      </w:r>
      <w:r w:rsidRPr="00E0108A">
        <w:rPr>
          <w:lang w:val="en-CA"/>
        </w:rPr>
        <w:t xml:space="preserve">will not reflect the current </w:t>
      </w:r>
      <w:r w:rsidRPr="00FD5162">
        <w:rPr>
          <w:lang w:val="en-CA"/>
        </w:rPr>
        <w:t>rates</w:t>
      </w:r>
      <w:r w:rsidR="000E723F">
        <w:rPr>
          <w:lang w:val="en-CA"/>
        </w:rPr>
        <w:t xml:space="preserve"> </w:t>
      </w:r>
      <w:r w:rsidRPr="00E0108A">
        <w:rPr>
          <w:lang w:val="en-CA"/>
        </w:rPr>
        <w:t xml:space="preserve">at </w:t>
      </w:r>
      <w:r w:rsidR="00DA54EF">
        <w:rPr>
          <w:lang w:val="en-CA"/>
        </w:rPr>
        <w:t xml:space="preserve">the </w:t>
      </w:r>
      <w:r w:rsidRPr="00E0108A">
        <w:rPr>
          <w:lang w:val="en-CA"/>
        </w:rPr>
        <w:t xml:space="preserve">time of development.  </w:t>
      </w:r>
      <w:r w:rsidR="000E723F">
        <w:rPr>
          <w:lang w:val="en-CA"/>
        </w:rPr>
        <w:t>The change represents a</w:t>
      </w:r>
      <w:r w:rsidRPr="00E0108A">
        <w:rPr>
          <w:lang w:val="en-CA"/>
        </w:rPr>
        <w:t>nother instance where the city is un</w:t>
      </w:r>
      <w:r w:rsidR="00DA54EF">
        <w:rPr>
          <w:lang w:val="en-CA"/>
        </w:rPr>
        <w:t>able to tie revenues to costs</w:t>
      </w:r>
      <w:r w:rsidR="000E723F">
        <w:rPr>
          <w:lang w:val="en-CA"/>
        </w:rPr>
        <w:t xml:space="preserve"> further contributing to the challenge of growth not paying for growth</w:t>
      </w:r>
      <w:r w:rsidR="00DA54EF">
        <w:rPr>
          <w:lang w:val="en-CA"/>
        </w:rPr>
        <w:t xml:space="preserve">. </w:t>
      </w:r>
      <w:r w:rsidRPr="00E0108A">
        <w:rPr>
          <w:lang w:val="en-CA"/>
        </w:rPr>
        <w:t>The time limit between site plan approval and zoning changes to issuance of building permit can vary substantially, as there is no financial incentive for development to proceed quickly.  In both instances there is upward pressure on the DC quantum.</w:t>
      </w:r>
    </w:p>
    <w:p w14:paraId="5941F18C" w14:textId="77777777" w:rsidR="00647F51" w:rsidRPr="00C02E89" w:rsidRDefault="00DA54EF" w:rsidP="00647F51">
      <w:pPr>
        <w:rPr>
          <w:lang w:val="en-CA"/>
        </w:rPr>
      </w:pPr>
      <w:r>
        <w:rPr>
          <w:lang w:val="en-CA"/>
        </w:rPr>
        <w:t>With respect</w:t>
      </w:r>
      <w:r w:rsidR="00647F51">
        <w:rPr>
          <w:lang w:val="en-CA"/>
        </w:rPr>
        <w:t xml:space="preserve"> to the CBC, combining </w:t>
      </w:r>
      <w:r w:rsidR="00647F51" w:rsidRPr="00C02E89">
        <w:rPr>
          <w:lang w:val="en-CA"/>
        </w:rPr>
        <w:t xml:space="preserve">park dedication </w:t>
      </w:r>
      <w:r w:rsidR="00647F51">
        <w:rPr>
          <w:lang w:val="en-CA"/>
        </w:rPr>
        <w:t xml:space="preserve">funding, soft services and public benefits </w:t>
      </w:r>
      <w:r w:rsidR="00647F51" w:rsidRPr="00C02E89">
        <w:rPr>
          <w:lang w:val="en-CA"/>
        </w:rPr>
        <w:t xml:space="preserve">further </w:t>
      </w:r>
      <w:r w:rsidR="000E723F">
        <w:rPr>
          <w:lang w:val="en-CA"/>
        </w:rPr>
        <w:t xml:space="preserve">and </w:t>
      </w:r>
      <w:r w:rsidR="000E723F" w:rsidRPr="00222A08">
        <w:rPr>
          <w:lang w:val="en-CA"/>
        </w:rPr>
        <w:t>likely significantly</w:t>
      </w:r>
      <w:r w:rsidR="000E723F">
        <w:rPr>
          <w:lang w:val="en-CA"/>
        </w:rPr>
        <w:t xml:space="preserve"> </w:t>
      </w:r>
      <w:r w:rsidR="00647F51" w:rsidRPr="00C02E89">
        <w:rPr>
          <w:lang w:val="en-CA"/>
        </w:rPr>
        <w:t>limits</w:t>
      </w:r>
      <w:r w:rsidR="00D73025">
        <w:rPr>
          <w:lang w:val="en-CA"/>
        </w:rPr>
        <w:t xml:space="preserve"> </w:t>
      </w:r>
      <w:r>
        <w:rPr>
          <w:lang w:val="en-CA"/>
        </w:rPr>
        <w:t xml:space="preserve">the </w:t>
      </w:r>
      <w:r w:rsidR="00647F51">
        <w:rPr>
          <w:lang w:val="en-CA"/>
        </w:rPr>
        <w:t>funding available to</w:t>
      </w:r>
      <w:r w:rsidR="00647F51" w:rsidRPr="00C02E89">
        <w:rPr>
          <w:lang w:val="en-CA"/>
        </w:rPr>
        <w:t xml:space="preserve"> the City to </w:t>
      </w:r>
      <w:r w:rsidR="00647F51">
        <w:rPr>
          <w:lang w:val="en-CA"/>
        </w:rPr>
        <w:t>acquire and develop</w:t>
      </w:r>
      <w:r w:rsidR="00647F51" w:rsidRPr="00C02E89">
        <w:rPr>
          <w:lang w:val="en-CA"/>
        </w:rPr>
        <w:t xml:space="preserve"> </w:t>
      </w:r>
      <w:r w:rsidR="000E723F">
        <w:rPr>
          <w:lang w:val="en-CA"/>
        </w:rPr>
        <w:t xml:space="preserve">new </w:t>
      </w:r>
      <w:r w:rsidR="00647F51" w:rsidRPr="00C02E89">
        <w:rPr>
          <w:lang w:val="en-CA"/>
        </w:rPr>
        <w:t>parks</w:t>
      </w:r>
      <w:r w:rsidR="00647F51">
        <w:rPr>
          <w:lang w:val="en-CA"/>
        </w:rPr>
        <w:t>, recreation facilities and libraries</w:t>
      </w:r>
      <w:r w:rsidR="00647F51" w:rsidRPr="00C02E89">
        <w:rPr>
          <w:lang w:val="en-CA"/>
        </w:rPr>
        <w:t>. Instead</w:t>
      </w:r>
      <w:r>
        <w:rPr>
          <w:lang w:val="en-CA"/>
        </w:rPr>
        <w:t>,</w:t>
      </w:r>
      <w:r w:rsidR="00647F51" w:rsidRPr="00C02E89">
        <w:rPr>
          <w:lang w:val="en-CA"/>
        </w:rPr>
        <w:t xml:space="preserve"> the City will be limited to implementing and apportioning a community benefits charge among a list of </w:t>
      </w:r>
      <w:r w:rsidR="000E723F" w:rsidRPr="00222A08">
        <w:rPr>
          <w:lang w:val="en-CA"/>
        </w:rPr>
        <w:t>eligible</w:t>
      </w:r>
      <w:r w:rsidR="000E723F">
        <w:rPr>
          <w:lang w:val="en-CA"/>
        </w:rPr>
        <w:t xml:space="preserve"> </w:t>
      </w:r>
      <w:r w:rsidR="00647F51" w:rsidRPr="00C02E89">
        <w:rPr>
          <w:lang w:val="en-CA"/>
        </w:rPr>
        <w:t xml:space="preserve">services.  </w:t>
      </w:r>
    </w:p>
    <w:p w14:paraId="51DC68F7" w14:textId="77777777" w:rsidR="00E0108A" w:rsidRPr="00E0108A" w:rsidRDefault="00E0108A" w:rsidP="00E0108A">
      <w:pPr>
        <w:rPr>
          <w:lang w:val="en-CA"/>
        </w:rPr>
      </w:pPr>
      <w:r w:rsidRPr="00E0108A">
        <w:rPr>
          <w:lang w:val="en-CA"/>
        </w:rPr>
        <w:t xml:space="preserve">The uncertainty makes long term financial forecasting extremely challenging and is contrary to the </w:t>
      </w:r>
      <w:r w:rsidR="000E723F">
        <w:rPr>
          <w:lang w:val="en-CA"/>
        </w:rPr>
        <w:t xml:space="preserve">fundamental </w:t>
      </w:r>
      <w:r w:rsidRPr="00E0108A">
        <w:rPr>
          <w:lang w:val="en-CA"/>
        </w:rPr>
        <w:t xml:space="preserve">principle of growth pays for growth.  </w:t>
      </w:r>
    </w:p>
    <w:p w14:paraId="0FB3B528" w14:textId="77777777" w:rsidR="00E0108A" w:rsidRPr="00E0108A" w:rsidRDefault="00E0108A" w:rsidP="00E0108A">
      <w:pPr>
        <w:rPr>
          <w:b/>
          <w:lang w:val="en-CA"/>
        </w:rPr>
      </w:pPr>
      <w:r w:rsidRPr="00E0108A">
        <w:rPr>
          <w:b/>
          <w:lang w:val="en-CA"/>
        </w:rPr>
        <w:t>Transition Period</w:t>
      </w:r>
    </w:p>
    <w:p w14:paraId="7C3988CF" w14:textId="77777777" w:rsidR="00E0108A" w:rsidRDefault="00E0108A" w:rsidP="00E0108A">
      <w:pPr>
        <w:rPr>
          <w:lang w:val="en-CA"/>
        </w:rPr>
      </w:pPr>
      <w:r w:rsidRPr="00E0108A">
        <w:rPr>
          <w:lang w:val="en-CA"/>
        </w:rPr>
        <w:t xml:space="preserve">There is uncertainty on the transition </w:t>
      </w:r>
      <w:r w:rsidR="00DA54EF">
        <w:rPr>
          <w:lang w:val="en-CA"/>
        </w:rPr>
        <w:t>period that the Province will provide municipalities</w:t>
      </w:r>
      <w:r w:rsidRPr="00E0108A">
        <w:rPr>
          <w:lang w:val="en-CA"/>
        </w:rPr>
        <w:t xml:space="preserve"> to react</w:t>
      </w:r>
      <w:r w:rsidR="00DA54EF">
        <w:rPr>
          <w:lang w:val="en-CA"/>
        </w:rPr>
        <w:t xml:space="preserve"> to the changes</w:t>
      </w:r>
      <w:r w:rsidR="00744ABD">
        <w:rPr>
          <w:lang w:val="en-CA"/>
        </w:rPr>
        <w:t xml:space="preserve">. </w:t>
      </w:r>
      <w:r w:rsidRPr="00E0108A">
        <w:rPr>
          <w:lang w:val="en-CA"/>
        </w:rPr>
        <w:t>Ample time will be required to communicate changes, adjust policies, consult and implement the required processes to ensure appropriate application of the legislation. The changes are broad sweeping impacting multiple facets of the organization.</w:t>
      </w:r>
    </w:p>
    <w:p w14:paraId="46425FC4" w14:textId="77777777" w:rsidR="00524C46" w:rsidRPr="00524C46" w:rsidRDefault="00524C46" w:rsidP="00E0108A">
      <w:pPr>
        <w:rPr>
          <w:b/>
          <w:lang w:val="en-CA"/>
        </w:rPr>
      </w:pPr>
      <w:r w:rsidRPr="00524C46">
        <w:rPr>
          <w:b/>
          <w:lang w:val="en-CA"/>
        </w:rPr>
        <w:t>Growth Pays for Growth</w:t>
      </w:r>
    </w:p>
    <w:p w14:paraId="7B60B1B3" w14:textId="77777777" w:rsidR="00524C46" w:rsidRDefault="00524C46" w:rsidP="002E3865">
      <w:pPr>
        <w:rPr>
          <w:b/>
          <w:lang w:val="en-CA"/>
        </w:rPr>
      </w:pPr>
      <w:r w:rsidRPr="00C02E89">
        <w:rPr>
          <w:lang w:val="en-CA"/>
        </w:rPr>
        <w:t>The</w:t>
      </w:r>
      <w:r w:rsidR="005D328C">
        <w:rPr>
          <w:lang w:val="en-CA"/>
        </w:rPr>
        <w:t xml:space="preserve"> </w:t>
      </w:r>
      <w:r w:rsidRPr="00C02E89">
        <w:rPr>
          <w:lang w:val="en-CA"/>
        </w:rPr>
        <w:t xml:space="preserve">proposed </w:t>
      </w:r>
      <w:r>
        <w:rPr>
          <w:lang w:val="en-CA"/>
        </w:rPr>
        <w:t xml:space="preserve">changes </w:t>
      </w:r>
      <w:r w:rsidR="000E723F" w:rsidRPr="00222A08">
        <w:rPr>
          <w:lang w:val="en-CA"/>
        </w:rPr>
        <w:t>essentially remove</w:t>
      </w:r>
      <w:r w:rsidR="000E723F">
        <w:rPr>
          <w:lang w:val="en-CA"/>
        </w:rPr>
        <w:t xml:space="preserve"> </w:t>
      </w:r>
      <w:r w:rsidRPr="00C02E89">
        <w:rPr>
          <w:lang w:val="en-CA"/>
        </w:rPr>
        <w:t xml:space="preserve">the ability for </w:t>
      </w:r>
      <w:r>
        <w:rPr>
          <w:lang w:val="en-CA"/>
        </w:rPr>
        <w:t>municipalities</w:t>
      </w:r>
      <w:r w:rsidRPr="00C02E89">
        <w:rPr>
          <w:lang w:val="en-CA"/>
        </w:rPr>
        <w:t xml:space="preserve"> to obtain </w:t>
      </w:r>
      <w:r w:rsidR="000E723F" w:rsidRPr="00222A08">
        <w:rPr>
          <w:lang w:val="en-CA"/>
        </w:rPr>
        <w:t>sufficient</w:t>
      </w:r>
      <w:r w:rsidR="000E723F">
        <w:rPr>
          <w:lang w:val="en-CA"/>
        </w:rPr>
        <w:t xml:space="preserve"> public </w:t>
      </w:r>
      <w:r w:rsidRPr="00C02E89">
        <w:rPr>
          <w:lang w:val="en-CA"/>
        </w:rPr>
        <w:t>land</w:t>
      </w:r>
      <w:r w:rsidR="000E723F">
        <w:rPr>
          <w:lang w:val="en-CA"/>
        </w:rPr>
        <w:t>s</w:t>
      </w:r>
      <w:r w:rsidRPr="00C02E89">
        <w:rPr>
          <w:lang w:val="en-CA"/>
        </w:rPr>
        <w:t xml:space="preserve"> for parks within growth areas to support the residents in these areas. Removing the density provisions drastically reduces Burlington’s ability to obtain parks or cash-in-lieu especially on </w:t>
      </w:r>
      <w:r>
        <w:rPr>
          <w:lang w:val="en-CA"/>
        </w:rPr>
        <w:t>high density developments (</w:t>
      </w:r>
      <w:r w:rsidRPr="00C02E89">
        <w:rPr>
          <w:lang w:val="en-CA"/>
        </w:rPr>
        <w:t>condos and apartments</w:t>
      </w:r>
      <w:r>
        <w:rPr>
          <w:lang w:val="en-CA"/>
        </w:rPr>
        <w:t>)</w:t>
      </w:r>
      <w:r w:rsidRPr="00C02E89">
        <w:rPr>
          <w:lang w:val="en-CA"/>
        </w:rPr>
        <w:t>.</w:t>
      </w:r>
    </w:p>
    <w:p w14:paraId="478E1584" w14:textId="77777777" w:rsidR="00524C46" w:rsidRDefault="00AD5365" w:rsidP="00E0108A">
      <w:pPr>
        <w:rPr>
          <w:lang w:val="en-CA"/>
        </w:rPr>
      </w:pPr>
      <w:r>
        <w:rPr>
          <w:lang w:val="en-CA"/>
        </w:rPr>
        <w:t>Effectively, c</w:t>
      </w:r>
      <w:r w:rsidRPr="00482B39">
        <w:rPr>
          <w:lang w:val="en-CA"/>
        </w:rPr>
        <w:t xml:space="preserve">ommunity benefits are being </w:t>
      </w:r>
      <w:r>
        <w:rPr>
          <w:lang w:val="en-CA"/>
        </w:rPr>
        <w:t>c</w:t>
      </w:r>
      <w:r w:rsidRPr="00482B39">
        <w:rPr>
          <w:lang w:val="en-CA"/>
        </w:rPr>
        <w:t xml:space="preserve">apped based on a percentage of the land value of the development site. </w:t>
      </w:r>
    </w:p>
    <w:bookmarkEnd w:id="4"/>
    <w:p w14:paraId="0BE743D6" w14:textId="77777777" w:rsidR="007746CB" w:rsidRDefault="00656262" w:rsidP="00EA6FE8">
      <w:r>
        <w:rPr>
          <w:noProof/>
        </w:rPr>
        <w:pict w14:anchorId="46E7E64B">
          <v:rect id="_x0000_i1026" alt="" style="width:468pt;height:1pt;mso-width-percent:0;mso-height-percent:0;mso-width-percent:0;mso-height-percent:0" o:hralign="center" o:hrstd="t" o:hr="t" fillcolor="#a0a0a0" stroked="f"/>
        </w:pict>
      </w:r>
    </w:p>
    <w:sdt>
      <w:sdtPr>
        <w:id w:val="1103911"/>
        <w:lock w:val="contentLocked"/>
        <w:placeholder>
          <w:docPart w:val="E01F877F4E31442FA0E94E7865C8B902"/>
        </w:placeholder>
        <w:group/>
      </w:sdtPr>
      <w:sdtEndPr/>
      <w:sdtContent>
        <w:p w14:paraId="422227C2" w14:textId="77777777" w:rsidR="00636115" w:rsidRPr="008950DC" w:rsidRDefault="008950DC" w:rsidP="00224AC3">
          <w:pPr>
            <w:pStyle w:val="Heading2"/>
          </w:pPr>
          <w:r>
            <w:t>Financial Matters</w:t>
          </w:r>
          <w:r w:rsidR="001F6997" w:rsidRPr="008950DC">
            <w:t>:</w:t>
          </w:r>
        </w:p>
      </w:sdtContent>
    </w:sdt>
    <w:p w14:paraId="335C0E1A" w14:textId="77777777" w:rsidR="00052CF2" w:rsidRPr="00052CF2" w:rsidRDefault="00052CF2" w:rsidP="00052CF2">
      <w:pPr>
        <w:rPr>
          <w:lang w:val="en-CA"/>
        </w:rPr>
      </w:pPr>
      <w:r w:rsidRPr="00052CF2">
        <w:rPr>
          <w:lang w:val="en-CA"/>
        </w:rPr>
        <w:t xml:space="preserve">Overall there are significant financial implications to the City of Burlington as a result of the proposed changes however, it is </w:t>
      </w:r>
      <w:r w:rsidRPr="00222A08">
        <w:rPr>
          <w:lang w:val="en-CA"/>
        </w:rPr>
        <w:t xml:space="preserve">difficult </w:t>
      </w:r>
      <w:r w:rsidR="000E723F" w:rsidRPr="00222A08">
        <w:rPr>
          <w:lang w:val="en-CA"/>
        </w:rPr>
        <w:t>at th</w:t>
      </w:r>
      <w:r w:rsidR="00222A08" w:rsidRPr="00222A08">
        <w:rPr>
          <w:lang w:val="en-CA"/>
        </w:rPr>
        <w:t>is</w:t>
      </w:r>
      <w:r w:rsidR="000E723F" w:rsidRPr="00222A08">
        <w:rPr>
          <w:lang w:val="en-CA"/>
        </w:rPr>
        <w:t xml:space="preserve"> time</w:t>
      </w:r>
      <w:r w:rsidR="000E723F">
        <w:rPr>
          <w:lang w:val="en-CA"/>
        </w:rPr>
        <w:t xml:space="preserve"> </w:t>
      </w:r>
      <w:r w:rsidRPr="00052CF2">
        <w:rPr>
          <w:lang w:val="en-CA"/>
        </w:rPr>
        <w:t>to quantify the true impact with the limited information and lack of clarity currently provided. At a high level</w:t>
      </w:r>
      <w:r w:rsidR="000E723F">
        <w:rPr>
          <w:lang w:val="en-CA"/>
        </w:rPr>
        <w:t>,</w:t>
      </w:r>
      <w:r w:rsidRPr="00052CF2">
        <w:rPr>
          <w:lang w:val="en-CA"/>
        </w:rPr>
        <w:t xml:space="preserve"> we can state the following as areas where there will be </w:t>
      </w:r>
      <w:r w:rsidR="000E723F">
        <w:rPr>
          <w:lang w:val="en-CA"/>
        </w:rPr>
        <w:t xml:space="preserve">a </w:t>
      </w:r>
      <w:r w:rsidR="000E723F" w:rsidRPr="00222A08">
        <w:rPr>
          <w:lang w:val="en-CA"/>
        </w:rPr>
        <w:t>definitive</w:t>
      </w:r>
      <w:r w:rsidR="000E723F">
        <w:rPr>
          <w:lang w:val="en-CA"/>
        </w:rPr>
        <w:t xml:space="preserve"> and negative </w:t>
      </w:r>
      <w:r w:rsidRPr="00052CF2">
        <w:rPr>
          <w:lang w:val="en-CA"/>
        </w:rPr>
        <w:t>financial impact</w:t>
      </w:r>
      <w:r w:rsidR="000E723F">
        <w:rPr>
          <w:lang w:val="en-CA"/>
        </w:rPr>
        <w:t>:</w:t>
      </w:r>
    </w:p>
    <w:p w14:paraId="6D95C001" w14:textId="77777777" w:rsidR="00052CF2" w:rsidRDefault="00052CF2" w:rsidP="00052CF2">
      <w:pPr>
        <w:numPr>
          <w:ilvl w:val="0"/>
          <w:numId w:val="42"/>
        </w:numPr>
        <w:contextualSpacing/>
        <w:rPr>
          <w:lang w:val="en-CA"/>
        </w:rPr>
      </w:pPr>
      <w:r w:rsidRPr="00052CF2">
        <w:rPr>
          <w:lang w:val="en-CA"/>
        </w:rPr>
        <w:lastRenderedPageBreak/>
        <w:t>Administrative costs related to changes in technology, increased staffing to administer the process, and appraisal costs for land values</w:t>
      </w:r>
    </w:p>
    <w:p w14:paraId="24F3C7EC" w14:textId="77777777" w:rsidR="00052CF2" w:rsidRPr="00052CF2" w:rsidRDefault="00052CF2" w:rsidP="00052CF2">
      <w:pPr>
        <w:numPr>
          <w:ilvl w:val="0"/>
          <w:numId w:val="42"/>
        </w:numPr>
        <w:contextualSpacing/>
        <w:rPr>
          <w:lang w:val="en-CA"/>
        </w:rPr>
      </w:pPr>
      <w:r w:rsidRPr="00052CF2">
        <w:rPr>
          <w:lang w:val="en-CA"/>
        </w:rPr>
        <w:t>Increased use of debt financing for growth infrastructure, impacting the city’s debt capacity and the DC quantum</w:t>
      </w:r>
    </w:p>
    <w:p w14:paraId="37496F65" w14:textId="77777777" w:rsidR="00052CF2" w:rsidRPr="00052CF2" w:rsidRDefault="00052CF2" w:rsidP="00052CF2">
      <w:pPr>
        <w:numPr>
          <w:ilvl w:val="0"/>
          <w:numId w:val="42"/>
        </w:numPr>
        <w:contextualSpacing/>
        <w:rPr>
          <w:lang w:val="en-CA"/>
        </w:rPr>
      </w:pPr>
      <w:r w:rsidRPr="00052CF2">
        <w:rPr>
          <w:lang w:val="en-CA"/>
        </w:rPr>
        <w:t xml:space="preserve">Changes to the collection of the CBC due to changes in land values, that cannot be predicted </w:t>
      </w:r>
      <w:r w:rsidR="00DF0CE4">
        <w:rPr>
          <w:lang w:val="en-CA"/>
        </w:rPr>
        <w:t>or</w:t>
      </w:r>
      <w:r w:rsidRPr="00052CF2">
        <w:rPr>
          <w:lang w:val="en-CA"/>
        </w:rPr>
        <w:t xml:space="preserve"> forecasted</w:t>
      </w:r>
    </w:p>
    <w:p w14:paraId="1743342F" w14:textId="77777777" w:rsidR="00052CF2" w:rsidRPr="00052CF2" w:rsidRDefault="00052CF2" w:rsidP="00052CF2">
      <w:pPr>
        <w:numPr>
          <w:ilvl w:val="0"/>
          <w:numId w:val="42"/>
        </w:numPr>
        <w:contextualSpacing/>
        <w:rPr>
          <w:lang w:val="en-CA"/>
        </w:rPr>
      </w:pPr>
      <w:r w:rsidRPr="00052CF2">
        <w:rPr>
          <w:lang w:val="en-CA"/>
        </w:rPr>
        <w:t>Increased exemptions will result in increased costs to the taxpayer to the growth-related cost</w:t>
      </w:r>
    </w:p>
    <w:p w14:paraId="0835B549" w14:textId="77777777" w:rsidR="006F06ED" w:rsidRPr="006F06ED" w:rsidRDefault="00052CF2" w:rsidP="009E61B9">
      <w:pPr>
        <w:numPr>
          <w:ilvl w:val="0"/>
          <w:numId w:val="42"/>
        </w:numPr>
        <w:contextualSpacing/>
      </w:pPr>
      <w:r w:rsidRPr="009E61B9">
        <w:rPr>
          <w:lang w:val="en-CA"/>
        </w:rPr>
        <w:t>Reduced funding available to “soft services” such as parks, recreations centres and libraries as a result of their exclusion from the DCs and dependant on the calculation of the CBC</w:t>
      </w:r>
    </w:p>
    <w:p w14:paraId="0F786C91" w14:textId="77777777" w:rsidR="00052CF2" w:rsidRPr="005601E8" w:rsidRDefault="006F06ED" w:rsidP="009E61B9">
      <w:pPr>
        <w:numPr>
          <w:ilvl w:val="0"/>
          <w:numId w:val="42"/>
        </w:numPr>
        <w:contextualSpacing/>
      </w:pPr>
      <w:r>
        <w:rPr>
          <w:lang w:val="en-CA"/>
        </w:rPr>
        <w:t>Increased risk of appeals for non-decision will result in increased legal costs</w:t>
      </w:r>
      <w:r w:rsidR="00052CF2" w:rsidRPr="009E61B9">
        <w:rPr>
          <w:lang w:val="en-CA"/>
        </w:rPr>
        <w:t>.</w:t>
      </w:r>
    </w:p>
    <w:p w14:paraId="19E9AF40" w14:textId="77777777" w:rsidR="005601E8" w:rsidRDefault="005601E8" w:rsidP="005601E8">
      <w:pPr>
        <w:ind w:left="720"/>
        <w:contextualSpacing/>
        <w:rPr>
          <w:lang w:val="en-CA"/>
        </w:rPr>
      </w:pPr>
    </w:p>
    <w:p w14:paraId="34F4E30C" w14:textId="77777777" w:rsidR="00D14C03" w:rsidRPr="00052CF2" w:rsidRDefault="00D14C03" w:rsidP="005601E8">
      <w:pPr>
        <w:ind w:left="720"/>
        <w:contextualSpacing/>
      </w:pPr>
    </w:p>
    <w:p w14:paraId="31B71110" w14:textId="77777777" w:rsidR="00FF1606" w:rsidRDefault="00656262" w:rsidP="0043413A">
      <w:r>
        <w:rPr>
          <w:noProof/>
        </w:rPr>
        <w:pict w14:anchorId="497AA995">
          <v:rect id="_x0000_i1027" alt="" style="width:468pt;height:1pt;mso-width-percent:0;mso-height-percent:0;mso-width-percent:0;mso-height-percent:0" o:hralign="center" o:hrstd="t" o:hr="t" fillcolor="#a0a0a0" stroked="f"/>
        </w:pict>
      </w:r>
    </w:p>
    <w:bookmarkStart w:id="7" w:name="Environment" w:displacedByCustomXml="next"/>
    <w:sdt>
      <w:sdtPr>
        <w:id w:val="-1280172991"/>
        <w:lock w:val="contentLocked"/>
        <w:placeholder>
          <w:docPart w:val="EC95708AD9574DBB878DFA4BAAC6022A"/>
        </w:placeholder>
        <w:group/>
      </w:sdtPr>
      <w:sdtEndPr/>
      <w:sdtContent>
        <w:p w14:paraId="57165426" w14:textId="77777777" w:rsidR="00A70B86" w:rsidRPr="00FE1C9D" w:rsidRDefault="001F5D66" w:rsidP="00224AC3">
          <w:pPr>
            <w:pStyle w:val="Heading2"/>
          </w:pPr>
          <w:r>
            <w:t>Connections</w:t>
          </w:r>
          <w:r w:rsidR="0082061D">
            <w:t>:</w:t>
          </w:r>
        </w:p>
      </w:sdtContent>
    </w:sdt>
    <w:p w14:paraId="0EA71EA2" w14:textId="7EC6F37B" w:rsidR="00DA54EF" w:rsidRDefault="00834BC4" w:rsidP="005F539A">
      <w:r>
        <w:t xml:space="preserve">The </w:t>
      </w:r>
      <w:r w:rsidR="00DA54EF">
        <w:t>City</w:t>
      </w:r>
      <w:r>
        <w:t xml:space="preserve"> </w:t>
      </w:r>
      <w:r w:rsidR="000E723F" w:rsidRPr="00222A08">
        <w:t xml:space="preserve">is </w:t>
      </w:r>
      <w:r w:rsidRPr="00222A08">
        <w:t xml:space="preserve">working </w:t>
      </w:r>
      <w:r w:rsidR="000E723F" w:rsidRPr="00222A08">
        <w:t>closely</w:t>
      </w:r>
      <w:r w:rsidR="000E723F">
        <w:t xml:space="preserve"> </w:t>
      </w:r>
      <w:r>
        <w:t xml:space="preserve">with Halton Region, </w:t>
      </w:r>
      <w:r w:rsidR="0004002A">
        <w:t xml:space="preserve">the other </w:t>
      </w:r>
      <w:r>
        <w:t>area municipalities as well as members of L</w:t>
      </w:r>
      <w:r w:rsidR="00222A08">
        <w:t xml:space="preserve">arge </w:t>
      </w:r>
      <w:r>
        <w:t>U</w:t>
      </w:r>
      <w:r w:rsidR="00222A08">
        <w:t xml:space="preserve">rban </w:t>
      </w:r>
      <w:r>
        <w:t>M</w:t>
      </w:r>
      <w:r w:rsidR="00222A08">
        <w:t xml:space="preserve">ayors’ </w:t>
      </w:r>
      <w:r>
        <w:t>C</w:t>
      </w:r>
      <w:r w:rsidR="00222A08">
        <w:t xml:space="preserve">aucus of </w:t>
      </w:r>
      <w:r>
        <w:t>O</w:t>
      </w:r>
      <w:r w:rsidR="00222A08">
        <w:t>ntario</w:t>
      </w:r>
      <w:r>
        <w:t xml:space="preserve"> and M</w:t>
      </w:r>
      <w:r w:rsidR="00222A08">
        <w:t xml:space="preserve">ayors </w:t>
      </w:r>
      <w:r w:rsidR="00B352AF">
        <w:t>a</w:t>
      </w:r>
      <w:r w:rsidR="00222A08">
        <w:t xml:space="preserve">nd </w:t>
      </w:r>
      <w:r>
        <w:t>R</w:t>
      </w:r>
      <w:r w:rsidR="00222A08">
        <w:t xml:space="preserve">egional </w:t>
      </w:r>
      <w:r>
        <w:t>C</w:t>
      </w:r>
      <w:r w:rsidR="00222A08">
        <w:t xml:space="preserve">hairs of </w:t>
      </w:r>
      <w:r>
        <w:t>O</w:t>
      </w:r>
      <w:r w:rsidR="00222A08">
        <w:t>ntario</w:t>
      </w:r>
      <w:r>
        <w:t xml:space="preserve"> regarding Bill 108 and the impact of the proposed changes on municipalities.</w:t>
      </w:r>
      <w:r w:rsidR="0004002A">
        <w:t xml:space="preserve"> Significant concern has been raised regarding the lack of clarity and details surrounding the changes proposed by Bill 108. Municipalities are also concerned about the timing of the introduction of this legislation. </w:t>
      </w:r>
    </w:p>
    <w:p w14:paraId="3C4EE4C0" w14:textId="77777777" w:rsidR="00A70B86" w:rsidRDefault="0004002A" w:rsidP="005F539A">
      <w:r>
        <w:t xml:space="preserve">The Province has recently introduced changes to public health, ambulance services and is </w:t>
      </w:r>
      <w:r w:rsidR="005E3C0D">
        <w:t xml:space="preserve">in the middle of </w:t>
      </w:r>
      <w:r>
        <w:t xml:space="preserve">a review of Regional Government. Municipalities are being asked to respond to </w:t>
      </w:r>
      <w:r w:rsidR="000D5C47">
        <w:t xml:space="preserve">several </w:t>
      </w:r>
      <w:r w:rsidR="005E3C0D">
        <w:t xml:space="preserve">significant </w:t>
      </w:r>
      <w:r>
        <w:t>service delivery and financial changes</w:t>
      </w:r>
      <w:r w:rsidR="000D5C47">
        <w:t>, at the same time, after their municipal budgets have been approved.</w:t>
      </w:r>
    </w:p>
    <w:p w14:paraId="39AA608F" w14:textId="77777777" w:rsidR="00D73025" w:rsidRDefault="00D73025" w:rsidP="005F539A"/>
    <w:p w14:paraId="58471A60" w14:textId="77777777" w:rsidR="00EA6FE8" w:rsidRDefault="00656262" w:rsidP="00A70B86">
      <w:r>
        <w:rPr>
          <w:noProof/>
        </w:rPr>
        <w:pict w14:anchorId="01C886E9">
          <v:rect id="_x0000_i1028" alt="" style="width:468pt;height:1pt;mso-width-percent:0;mso-height-percent:0;mso-width-percent:0;mso-height-percent:0" o:hralign="center" o:hrstd="t" o:hr="t" fillcolor="#a0a0a0" stroked="f"/>
        </w:pict>
      </w:r>
    </w:p>
    <w:bookmarkEnd w:id="7" w:displacedByCustomXml="next"/>
    <w:sdt>
      <w:sdtPr>
        <w:id w:val="85079827"/>
        <w:lock w:val="contentLocked"/>
        <w:placeholder>
          <w:docPart w:val="E01F877F4E31442FA0E94E7865C8B902"/>
        </w:placeholder>
        <w:group/>
      </w:sdtPr>
      <w:sdtEndPr/>
      <w:sdtContent>
        <w:p w14:paraId="3ACBB934" w14:textId="77777777" w:rsidR="00636115" w:rsidRPr="00FE1C9D" w:rsidRDefault="00FE1C9D" w:rsidP="00224AC3">
          <w:pPr>
            <w:pStyle w:val="Heading2"/>
          </w:pPr>
          <w:r w:rsidRPr="00FE1C9D">
            <w:t xml:space="preserve">Public </w:t>
          </w:r>
          <w:r w:rsidR="002075A8">
            <w:t>Engagement</w:t>
          </w:r>
          <w:r w:rsidRPr="00FE1C9D">
            <w:t xml:space="preserve"> Matters</w:t>
          </w:r>
          <w:r w:rsidR="001F6997" w:rsidRPr="00FE1C9D">
            <w:t>:</w:t>
          </w:r>
        </w:p>
      </w:sdtContent>
    </w:sdt>
    <w:p w14:paraId="348CE20C" w14:textId="77777777" w:rsidR="00636115" w:rsidRDefault="000D5C47" w:rsidP="005F539A">
      <w:r>
        <w:t>The City of Burlington is committed to being a municipal leader in community engagement and collaboration.</w:t>
      </w:r>
      <w:r w:rsidR="005B089F" w:rsidRPr="005B089F">
        <w:t xml:space="preserve"> </w:t>
      </w:r>
      <w:r w:rsidR="005B089F">
        <w:t xml:space="preserve">As highlighted above, </w:t>
      </w:r>
      <w:r>
        <w:t xml:space="preserve">Bill 108 is proposing </w:t>
      </w:r>
      <w:r w:rsidR="00754FE3">
        <w:t>shortening</w:t>
      </w:r>
      <w:r>
        <w:t xml:space="preserve"> the timelines </w:t>
      </w:r>
      <w:r w:rsidR="00754FE3">
        <w:t xml:space="preserve">for planning decisions making </w:t>
      </w:r>
      <w:r w:rsidR="00754FE3">
        <w:rPr>
          <w:lang w:val="en-CA"/>
        </w:rPr>
        <w:t>it difficult to conduct</w:t>
      </w:r>
      <w:r w:rsidR="00754FE3" w:rsidRPr="00F16101">
        <w:rPr>
          <w:lang w:val="en-CA"/>
        </w:rPr>
        <w:t xml:space="preserve"> meaning</w:t>
      </w:r>
      <w:r w:rsidR="00754FE3">
        <w:rPr>
          <w:lang w:val="en-CA"/>
        </w:rPr>
        <w:t>ful, thorough public engagement and be able to</w:t>
      </w:r>
      <w:r w:rsidR="00754FE3" w:rsidRPr="00F16101">
        <w:rPr>
          <w:lang w:val="en-CA"/>
        </w:rPr>
        <w:t xml:space="preserve"> incorporate changes to the application based on public input.</w:t>
      </w:r>
    </w:p>
    <w:p w14:paraId="1BC8BE41" w14:textId="77777777" w:rsidR="00636115" w:rsidRPr="00636115" w:rsidRDefault="00656262" w:rsidP="00224AC3">
      <w:r>
        <w:rPr>
          <w:noProof/>
        </w:rPr>
        <w:pict w14:anchorId="04EC3A97">
          <v:rect id="_x0000_i1029" alt="" style="width:468pt;height:1pt;mso-width-percent:0;mso-height-percent:0;mso-width-percent:0;mso-height-percent:0" o:hralign="center" o:hrstd="t" o:hr="t" fillcolor="#a0a0a0" stroked="f"/>
        </w:pict>
      </w:r>
    </w:p>
    <w:p w14:paraId="7F37798F" w14:textId="77777777" w:rsidR="00636115" w:rsidRDefault="00FE1C9D" w:rsidP="00224AC3">
      <w:pPr>
        <w:pStyle w:val="Heading2"/>
      </w:pPr>
      <w:r>
        <w:lastRenderedPageBreak/>
        <w:t>Conclusion:</w:t>
      </w:r>
    </w:p>
    <w:p w14:paraId="0E3F5AC3" w14:textId="77777777" w:rsidR="00D14C03" w:rsidRPr="006A1BAC" w:rsidRDefault="005601E8" w:rsidP="006A1BAC">
      <w:pPr>
        <w:rPr>
          <w:rFonts w:cs="Arial"/>
        </w:rPr>
      </w:pPr>
      <w:r w:rsidRPr="00B766E8">
        <w:rPr>
          <w:bCs/>
        </w:rPr>
        <w:t>Bill</w:t>
      </w:r>
      <w:r>
        <w:rPr>
          <w:bCs/>
        </w:rPr>
        <w:t xml:space="preserve"> 108</w:t>
      </w:r>
      <w:r w:rsidR="000E723F">
        <w:rPr>
          <w:bCs/>
        </w:rPr>
        <w:t xml:space="preserve"> </w:t>
      </w:r>
      <w:r w:rsidR="00D14C03">
        <w:t>proposes full range o</w:t>
      </w:r>
      <w:r w:rsidRPr="00B766E8">
        <w:t>f legislative changes</w:t>
      </w:r>
      <w:r w:rsidR="005D328C">
        <w:t xml:space="preserve"> </w:t>
      </w:r>
      <w:r w:rsidR="00D14C03">
        <w:t>intended,</w:t>
      </w:r>
      <w:r>
        <w:t xml:space="preserve"> by the Province</w:t>
      </w:r>
      <w:r w:rsidR="00D14C03">
        <w:t>,</w:t>
      </w:r>
      <w:r w:rsidR="005D328C">
        <w:t xml:space="preserve"> </w:t>
      </w:r>
      <w:r w:rsidRPr="00B766E8">
        <w:t>to increase the supply of housing that is affordable</w:t>
      </w:r>
      <w:r>
        <w:t xml:space="preserve"> for Ontario families </w:t>
      </w:r>
      <w:r w:rsidR="00D14C03">
        <w:t xml:space="preserve">while </w:t>
      </w:r>
      <w:r w:rsidRPr="00B766E8">
        <w:t>provid</w:t>
      </w:r>
      <w:r>
        <w:t xml:space="preserve">ing them with more </w:t>
      </w:r>
      <w:r w:rsidRPr="00B766E8">
        <w:t>choices on where to live, work and raise their families.</w:t>
      </w:r>
      <w:r w:rsidR="005D328C">
        <w:t xml:space="preserve"> </w:t>
      </w:r>
      <w:r w:rsidR="00D14C03">
        <w:t xml:space="preserve">Providing residents with affordable housing options within Burlington, is something the City supports. However, our review of the Bill 108 </w:t>
      </w:r>
      <w:r w:rsidR="00D14C03">
        <w:rPr>
          <w:rFonts w:cs="Arial"/>
        </w:rPr>
        <w:t>and t</w:t>
      </w:r>
      <w:r w:rsidR="00D14C03" w:rsidRPr="00E0108A">
        <w:rPr>
          <w:rFonts w:cs="Arial"/>
        </w:rPr>
        <w:t xml:space="preserve">he proposed changes do not </w:t>
      </w:r>
      <w:r w:rsidR="00D14C03">
        <w:rPr>
          <w:rFonts w:cs="Arial"/>
        </w:rPr>
        <w:t xml:space="preserve">clearly indicate </w:t>
      </w:r>
      <w:r w:rsidR="000E723F">
        <w:rPr>
          <w:rFonts w:cs="Arial"/>
        </w:rPr>
        <w:t xml:space="preserve">how </w:t>
      </w:r>
      <w:r w:rsidR="00D14C03">
        <w:rPr>
          <w:rFonts w:cs="Arial"/>
        </w:rPr>
        <w:t xml:space="preserve">the Provincial objectives will be achieved. </w:t>
      </w:r>
    </w:p>
    <w:p w14:paraId="2F89AF67" w14:textId="74EB1755" w:rsidR="000E723F" w:rsidRDefault="005601E8" w:rsidP="000E723F">
      <w:pPr>
        <w:pStyle w:val="BodyText"/>
      </w:pPr>
      <w:r>
        <w:t xml:space="preserve">While, there is limited details on how the changes will be implemented our review </w:t>
      </w:r>
      <w:r w:rsidR="006A1BAC">
        <w:t xml:space="preserve">clearly </w:t>
      </w:r>
      <w:r>
        <w:t xml:space="preserve">indicates that there will be significant impacts to the City of </w:t>
      </w:r>
      <w:r w:rsidR="00D14C03">
        <w:t>Burlington; financially</w:t>
      </w:r>
      <w:r>
        <w:t>; our ability to secure parkland</w:t>
      </w:r>
      <w:r w:rsidR="00D14C03">
        <w:t xml:space="preserve"> and community services and facilities; the opportunity to conduct meaningful consultation with community and conservation of heritage resources.</w:t>
      </w:r>
      <w:r w:rsidR="000E723F">
        <w:t xml:space="preserve"> </w:t>
      </w:r>
      <w:r w:rsidR="000E723F" w:rsidRPr="00222A08">
        <w:t>Overall the changes proposed in Bill 108 are unsubstantiated and largely disconnected from the underlying intent of the legislation to create more housing s</w:t>
      </w:r>
      <w:r w:rsidR="00222A08" w:rsidRPr="00222A08">
        <w:t>upply and choice in the GTHA</w:t>
      </w:r>
      <w:r w:rsidR="008E77DA">
        <w:t>.</w:t>
      </w:r>
      <w:r w:rsidR="000E723F" w:rsidRPr="00E0108A">
        <w:t xml:space="preserve"> </w:t>
      </w:r>
    </w:p>
    <w:p w14:paraId="501ABD9C" w14:textId="77777777" w:rsidR="000E723F" w:rsidRPr="005601E8" w:rsidRDefault="000E723F" w:rsidP="005601E8">
      <w:pPr>
        <w:pStyle w:val="BodyText"/>
      </w:pPr>
    </w:p>
    <w:p w14:paraId="2CE8F68B" w14:textId="77777777" w:rsidR="007746CB" w:rsidRDefault="00656262" w:rsidP="00EA6FE8">
      <w:pPr>
        <w:rPr>
          <w:bCs/>
          <w:snapToGrid w:val="0"/>
        </w:rPr>
      </w:pPr>
      <w:r>
        <w:rPr>
          <w:bCs/>
          <w:noProof/>
        </w:rPr>
        <w:pict w14:anchorId="75907132">
          <v:rect id="_x0000_i1030" alt="" style="width:468pt;height:1pt;mso-width-percent:0;mso-height-percent:0;mso-width-percent:0;mso-height-percent:0" o:hralign="center" o:hrstd="t" o:hr="t" fillcolor="#a0a0a0" stroked="f"/>
        </w:pict>
      </w:r>
    </w:p>
    <w:p w14:paraId="0047096B" w14:textId="77777777" w:rsidR="00F91F2D" w:rsidRPr="001A620C" w:rsidRDefault="00F91F2D" w:rsidP="00F91F2D">
      <w:r w:rsidRPr="001A620C">
        <w:t>Respectfully submitted,</w:t>
      </w:r>
    </w:p>
    <w:p w14:paraId="4040F5F5" w14:textId="77777777" w:rsidR="00890293" w:rsidRDefault="00890293" w:rsidP="00F91F2D"/>
    <w:p w14:paraId="172898AA" w14:textId="77777777" w:rsidR="00195284" w:rsidRDefault="00D73025" w:rsidP="00F91F2D">
      <w:r>
        <w:t>Helen Walihura, Government Relations Specialist</w:t>
      </w:r>
      <w:r w:rsidR="005D328C">
        <w:t>, ext. 7895</w:t>
      </w:r>
      <w:r>
        <w:t xml:space="preserve"> on behalf of:</w:t>
      </w:r>
    </w:p>
    <w:p w14:paraId="0B757FC3" w14:textId="77777777" w:rsidR="00D73025" w:rsidRDefault="00D73025" w:rsidP="00F91F2D">
      <w:r>
        <w:t>Joan Ford,</w:t>
      </w:r>
      <w:r w:rsidR="00157B2E">
        <w:t xml:space="preserve"> Director of Finance</w:t>
      </w:r>
      <w:r w:rsidR="005D328C">
        <w:t>, ext. 7652</w:t>
      </w:r>
    </w:p>
    <w:p w14:paraId="35B312B0" w14:textId="77777777" w:rsidR="005D328C" w:rsidRDefault="005D328C" w:rsidP="00F91F2D">
      <w:r>
        <w:t>Reena Bajwa, Co-ordinator of Financial Strategies &amp; Business Consulting, ext. 7896</w:t>
      </w:r>
    </w:p>
    <w:p w14:paraId="31E0C247" w14:textId="77777777" w:rsidR="005D328C" w:rsidRDefault="005D328C" w:rsidP="00F91F2D">
      <w:r>
        <w:t>Blake Hurley, Assistant City Solicitor, ext. 7611</w:t>
      </w:r>
    </w:p>
    <w:p w14:paraId="1689FD8E" w14:textId="77777777" w:rsidR="005D328C" w:rsidRDefault="005D328C" w:rsidP="00F91F2D">
      <w:r>
        <w:t>Leah Smith, Manager of Policy and Research, ext. 7385</w:t>
      </w:r>
    </w:p>
    <w:p w14:paraId="46D0E94E" w14:textId="77777777" w:rsidR="005D328C" w:rsidRDefault="005D328C" w:rsidP="00F91F2D">
      <w:r>
        <w:t xml:space="preserve">Thomas Douglas, Planner </w:t>
      </w:r>
      <w:r w:rsidR="005B089F">
        <w:t>II</w:t>
      </w:r>
      <w:r>
        <w:t>, ext. 7811</w:t>
      </w:r>
    </w:p>
    <w:p w14:paraId="5793426E" w14:textId="77777777" w:rsidR="005D328C" w:rsidRDefault="005D328C" w:rsidP="00F91F2D">
      <w:r>
        <w:t>Brynn Nheiley, Manager of Development Planning, ext. 7638</w:t>
      </w:r>
    </w:p>
    <w:p w14:paraId="476861C8" w14:textId="77777777" w:rsidR="005D328C" w:rsidRDefault="005D328C" w:rsidP="00F91F2D">
      <w:r>
        <w:t>Rob Peachey, Manager of Parks and Opens Spaces, ext. 7722</w:t>
      </w:r>
    </w:p>
    <w:p w14:paraId="0A7C1E1C" w14:textId="77777777" w:rsidR="005D328C" w:rsidRDefault="005D328C" w:rsidP="00F91F2D">
      <w:r>
        <w:t>Ron Steiginga, Manager of Realty Services, ext. 7581</w:t>
      </w:r>
    </w:p>
    <w:p w14:paraId="33112345" w14:textId="77777777" w:rsidR="00033206" w:rsidRDefault="00033206" w:rsidP="008D2FDC">
      <w:bookmarkStart w:id="8" w:name="Appendices"/>
      <w:r w:rsidRPr="00DB7D03">
        <w:rPr>
          <w:rStyle w:val="Heading2Char"/>
        </w:rPr>
        <w:t>Appendices:</w:t>
      </w:r>
    </w:p>
    <w:p w14:paraId="3382D89F" w14:textId="77777777" w:rsidR="00CD007C" w:rsidRDefault="005D328C" w:rsidP="00191C46">
      <w:pPr>
        <w:numPr>
          <w:ilvl w:val="0"/>
          <w:numId w:val="16"/>
        </w:numPr>
      </w:pPr>
      <w:r>
        <w:t>City of Burlington Recommendations Regarding Proposed Bill 108: More Homes, More Choice Act, 2019</w:t>
      </w:r>
    </w:p>
    <w:bookmarkEnd w:id="8" w:displacedByCustomXml="next"/>
    <w:sdt>
      <w:sdtPr>
        <w:id w:val="85079828"/>
        <w:lock w:val="contentLocked"/>
        <w:placeholder>
          <w:docPart w:val="E01F877F4E31442FA0E94E7865C8B902"/>
        </w:placeholder>
        <w:group/>
      </w:sdtPr>
      <w:sdtEndPr/>
      <w:sdtContent>
        <w:p w14:paraId="1ACE8856" w14:textId="77777777" w:rsidR="007F5A29" w:rsidRDefault="00EF5311" w:rsidP="007F5A29">
          <w:pPr>
            <w:pStyle w:val="Heading2"/>
          </w:pPr>
          <w:r>
            <w:t>Report Approval</w:t>
          </w:r>
          <w:r w:rsidR="00435BF9">
            <w:t>:</w:t>
          </w:r>
        </w:p>
      </w:sdtContent>
    </w:sdt>
    <w:p w14:paraId="005119C5" w14:textId="77777777" w:rsidR="00EF5311" w:rsidRDefault="00A85B77" w:rsidP="007F5A29">
      <w:r>
        <w:t>All reports are reviewed and/or approved by Department Director, Director of Finance and Director of Legal.</w:t>
      </w:r>
      <w:r w:rsidR="00EF5311">
        <w:t xml:space="preserve">  Final approval is by the City Manager.  </w:t>
      </w:r>
    </w:p>
    <w:sectPr w:rsidR="00EF5311" w:rsidSect="00DB76F2">
      <w:head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354BA" w14:textId="77777777" w:rsidR="00BB271A" w:rsidRPr="00581E11" w:rsidRDefault="00BB271A" w:rsidP="00224AC3">
      <w:pPr>
        <w:pStyle w:val="Heading2"/>
        <w:rPr>
          <w:rFonts w:asciiTheme="minorHAnsi" w:hAnsiTheme="minorHAnsi"/>
          <w:sz w:val="22"/>
        </w:rPr>
      </w:pPr>
      <w:r>
        <w:separator/>
      </w:r>
    </w:p>
    <w:p w14:paraId="02962D61" w14:textId="77777777" w:rsidR="00BB271A" w:rsidRDefault="00BB271A"/>
    <w:p w14:paraId="5657927E" w14:textId="77777777" w:rsidR="00BB271A" w:rsidRDefault="00BB271A"/>
    <w:p w14:paraId="789BC4B6" w14:textId="77777777" w:rsidR="00BB271A" w:rsidRDefault="00BB271A"/>
  </w:endnote>
  <w:endnote w:type="continuationSeparator" w:id="0">
    <w:p w14:paraId="62501FD3" w14:textId="77777777" w:rsidR="00BB271A" w:rsidRPr="00581E11" w:rsidRDefault="00BB271A" w:rsidP="00224AC3">
      <w:pPr>
        <w:pStyle w:val="Heading2"/>
        <w:rPr>
          <w:rFonts w:asciiTheme="minorHAnsi" w:hAnsiTheme="minorHAnsi"/>
          <w:sz w:val="22"/>
        </w:rPr>
      </w:pPr>
      <w:r>
        <w:continuationSeparator/>
      </w:r>
    </w:p>
    <w:p w14:paraId="36E1D98A" w14:textId="77777777" w:rsidR="00BB271A" w:rsidRDefault="00BB271A"/>
    <w:p w14:paraId="11634E97" w14:textId="77777777" w:rsidR="00BB271A" w:rsidRDefault="00BB271A"/>
    <w:p w14:paraId="29CAA6F6" w14:textId="77777777" w:rsidR="00BB271A" w:rsidRDefault="00BB27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bExCond Regular">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E5847" w14:textId="77777777" w:rsidR="00BB271A" w:rsidRPr="00581E11" w:rsidRDefault="00BB271A" w:rsidP="00224AC3">
      <w:pPr>
        <w:pStyle w:val="Heading2"/>
        <w:rPr>
          <w:rFonts w:asciiTheme="minorHAnsi" w:hAnsiTheme="minorHAnsi"/>
          <w:sz w:val="22"/>
        </w:rPr>
      </w:pPr>
      <w:r>
        <w:separator/>
      </w:r>
    </w:p>
    <w:p w14:paraId="132D8DD6" w14:textId="77777777" w:rsidR="00BB271A" w:rsidRDefault="00BB271A"/>
    <w:p w14:paraId="55A70FC0" w14:textId="77777777" w:rsidR="00BB271A" w:rsidRDefault="00BB271A"/>
    <w:p w14:paraId="05141DC2" w14:textId="77777777" w:rsidR="00BB271A" w:rsidRDefault="00BB271A"/>
  </w:footnote>
  <w:footnote w:type="continuationSeparator" w:id="0">
    <w:p w14:paraId="24F54225" w14:textId="77777777" w:rsidR="00BB271A" w:rsidRPr="00581E11" w:rsidRDefault="00BB271A" w:rsidP="00224AC3">
      <w:pPr>
        <w:pStyle w:val="Heading2"/>
        <w:rPr>
          <w:rFonts w:asciiTheme="minorHAnsi" w:hAnsiTheme="minorHAnsi"/>
          <w:sz w:val="22"/>
        </w:rPr>
      </w:pPr>
      <w:r>
        <w:continuationSeparator/>
      </w:r>
    </w:p>
    <w:p w14:paraId="6FF73EE9" w14:textId="77777777" w:rsidR="00BB271A" w:rsidRDefault="00BB271A"/>
    <w:p w14:paraId="7B3556B2" w14:textId="77777777" w:rsidR="00BB271A" w:rsidRDefault="00BB271A"/>
    <w:p w14:paraId="484BD3CA" w14:textId="77777777" w:rsidR="00BB271A" w:rsidRDefault="00BB27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5D4FC" w14:textId="06EA902A" w:rsidR="009E61B9" w:rsidRDefault="009E61B9" w:rsidP="00102EA4">
    <w:pPr>
      <w:tabs>
        <w:tab w:val="left" w:pos="3307"/>
      </w:tabs>
    </w:pPr>
    <w:r w:rsidRPr="00172308">
      <w:t xml:space="preserve">Page </w:t>
    </w:r>
    <w:r w:rsidR="00323FEC" w:rsidRPr="00172308">
      <w:fldChar w:fldCharType="begin"/>
    </w:r>
    <w:r w:rsidRPr="00172308">
      <w:instrText xml:space="preserve"> PAGE   \* MERGEFORMAT </w:instrText>
    </w:r>
    <w:r w:rsidR="00323FEC" w:rsidRPr="00172308">
      <w:fldChar w:fldCharType="separate"/>
    </w:r>
    <w:r w:rsidR="00656262">
      <w:rPr>
        <w:noProof/>
      </w:rPr>
      <w:t>2</w:t>
    </w:r>
    <w:r w:rsidR="00323FEC" w:rsidRPr="00172308">
      <w:fldChar w:fldCharType="end"/>
    </w:r>
    <w:r w:rsidRPr="00172308">
      <w:t xml:space="preserve"> of</w:t>
    </w:r>
    <w:r>
      <w:t xml:space="preserve"> Report </w:t>
    </w:r>
    <w:r w:rsidR="00BB271A">
      <w:rPr>
        <w:b/>
        <w:bCs/>
        <w:noProof/>
      </w:rPr>
      <w:fldChar w:fldCharType="begin"/>
    </w:r>
    <w:r w:rsidR="00BB271A">
      <w:rPr>
        <w:b/>
        <w:bCs/>
        <w:noProof/>
      </w:rPr>
      <w:instrText xml:space="preserve"> STYLEREF  ReportNumberStyle \t  \* MERGEFORMAT </w:instrText>
    </w:r>
    <w:r w:rsidR="00BB271A">
      <w:rPr>
        <w:b/>
        <w:bCs/>
        <w:noProof/>
      </w:rPr>
      <w:fldChar w:fldCharType="separate"/>
    </w:r>
    <w:r w:rsidR="00656262">
      <w:rPr>
        <w:b/>
        <w:bCs/>
        <w:noProof/>
      </w:rPr>
      <w:t>CM-11-19</w:t>
    </w:r>
    <w:r w:rsidR="00BB271A">
      <w:rPr>
        <w:b/>
        <w:bCs/>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70F8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DE8F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432BB9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106988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DA06EF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F05C6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D8A68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1E97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33412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C8D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7548A"/>
    <w:multiLevelType w:val="hybridMultilevel"/>
    <w:tmpl w:val="CEB6C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36A2C5A"/>
    <w:multiLevelType w:val="hybridMultilevel"/>
    <w:tmpl w:val="6F48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5B27F5"/>
    <w:multiLevelType w:val="hybridMultilevel"/>
    <w:tmpl w:val="6BB0AC38"/>
    <w:lvl w:ilvl="0" w:tplc="83EC901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5D3F42"/>
    <w:multiLevelType w:val="hybridMultilevel"/>
    <w:tmpl w:val="31224A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D604EE5"/>
    <w:multiLevelType w:val="hybridMultilevel"/>
    <w:tmpl w:val="F8488F36"/>
    <w:lvl w:ilvl="0" w:tplc="04090003">
      <w:start w:val="1"/>
      <w:numFmt w:val="bullet"/>
      <w:lvlText w:val="o"/>
      <w:lvlJc w:val="left"/>
      <w:pPr>
        <w:tabs>
          <w:tab w:val="num" w:pos="1080"/>
        </w:tabs>
        <w:ind w:left="108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0F5138BF"/>
    <w:multiLevelType w:val="hybridMultilevel"/>
    <w:tmpl w:val="499EA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5B43D8"/>
    <w:multiLevelType w:val="hybridMultilevel"/>
    <w:tmpl w:val="0E123A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DD3ED1"/>
    <w:multiLevelType w:val="hybridMultilevel"/>
    <w:tmpl w:val="632AC4BA"/>
    <w:lvl w:ilvl="0" w:tplc="04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1B9B516D"/>
    <w:multiLevelType w:val="hybridMultilevel"/>
    <w:tmpl w:val="68285050"/>
    <w:lvl w:ilvl="0" w:tplc="7BB097E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5D24A6"/>
    <w:multiLevelType w:val="hybridMultilevel"/>
    <w:tmpl w:val="6CEA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C7136E"/>
    <w:multiLevelType w:val="hybridMultilevel"/>
    <w:tmpl w:val="6BD2E45E"/>
    <w:lvl w:ilvl="0" w:tplc="690C7B6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A3258D"/>
    <w:multiLevelType w:val="hybridMultilevel"/>
    <w:tmpl w:val="83503A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22DC7D29"/>
    <w:multiLevelType w:val="hybridMultilevel"/>
    <w:tmpl w:val="D220CE6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3844017"/>
    <w:multiLevelType w:val="hybridMultilevel"/>
    <w:tmpl w:val="FCD040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9B962CB"/>
    <w:multiLevelType w:val="multilevel"/>
    <w:tmpl w:val="92D0E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F413F2"/>
    <w:multiLevelType w:val="hybridMultilevel"/>
    <w:tmpl w:val="DAC8CC96"/>
    <w:lvl w:ilvl="0" w:tplc="2B48DC4C">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E762E7C"/>
    <w:multiLevelType w:val="hybridMultilevel"/>
    <w:tmpl w:val="48568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9E2D0E"/>
    <w:multiLevelType w:val="hybridMultilevel"/>
    <w:tmpl w:val="4E30EB2C"/>
    <w:lvl w:ilvl="0" w:tplc="04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15:restartNumberingAfterBreak="0">
    <w:nsid w:val="2F521562"/>
    <w:multiLevelType w:val="hybridMultilevel"/>
    <w:tmpl w:val="1F9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B2DA9"/>
    <w:multiLevelType w:val="hybridMultilevel"/>
    <w:tmpl w:val="BC942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9E708F"/>
    <w:multiLevelType w:val="hybridMultilevel"/>
    <w:tmpl w:val="0DB6716C"/>
    <w:lvl w:ilvl="0" w:tplc="E38881B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88222F2"/>
    <w:multiLevelType w:val="hybridMultilevel"/>
    <w:tmpl w:val="8E22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AC95509"/>
    <w:multiLevelType w:val="hybridMultilevel"/>
    <w:tmpl w:val="295CF3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AD6D93"/>
    <w:multiLevelType w:val="hybridMultilevel"/>
    <w:tmpl w:val="BA90C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3C7459"/>
    <w:multiLevelType w:val="hybridMultilevel"/>
    <w:tmpl w:val="A6ACB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AC78D0"/>
    <w:multiLevelType w:val="hybridMultilevel"/>
    <w:tmpl w:val="0D0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EC85EB2"/>
    <w:multiLevelType w:val="hybridMultilevel"/>
    <w:tmpl w:val="F4E20CF4"/>
    <w:lvl w:ilvl="0" w:tplc="B822702E">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305011E"/>
    <w:multiLevelType w:val="hybridMultilevel"/>
    <w:tmpl w:val="93F48DF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63B325FF"/>
    <w:multiLevelType w:val="hybridMultilevel"/>
    <w:tmpl w:val="DD2EE5F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48D454E"/>
    <w:multiLevelType w:val="hybridMultilevel"/>
    <w:tmpl w:val="29168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69821EC"/>
    <w:multiLevelType w:val="hybridMultilevel"/>
    <w:tmpl w:val="4294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2D127E"/>
    <w:multiLevelType w:val="hybridMultilevel"/>
    <w:tmpl w:val="25745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074987"/>
    <w:multiLevelType w:val="hybridMultilevel"/>
    <w:tmpl w:val="2AEE56E0"/>
    <w:lvl w:ilvl="0" w:tplc="B210B178">
      <w:start w:val="1"/>
      <w:numFmt w:val="bullet"/>
      <w:pStyle w:val="ListBullet"/>
      <w:lvlText w:val=""/>
      <w:lvlJc w:val="left"/>
      <w:pPr>
        <w:tabs>
          <w:tab w:val="num" w:pos="1080"/>
        </w:tabs>
        <w:ind w:left="108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3" w15:restartNumberingAfterBreak="0">
    <w:nsid w:val="70676BA6"/>
    <w:multiLevelType w:val="hybridMultilevel"/>
    <w:tmpl w:val="2236EA5E"/>
    <w:lvl w:ilvl="0" w:tplc="04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70BE70B4"/>
    <w:multiLevelType w:val="hybridMultilevel"/>
    <w:tmpl w:val="0720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5C736DA"/>
    <w:multiLevelType w:val="hybridMultilevel"/>
    <w:tmpl w:val="0C8A4A10"/>
    <w:lvl w:ilvl="0" w:tplc="A0C420D6">
      <w:start w:val="1"/>
      <w:numFmt w:val="decimal"/>
      <w:lvlText w:val="%1)"/>
      <w:lvlJc w:val="left"/>
      <w:pPr>
        <w:ind w:left="630" w:hanging="360"/>
      </w:pPr>
      <w:rPr>
        <w:rFonts w:hint="default"/>
        <w:b w:val="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EF6DD3"/>
    <w:multiLevelType w:val="hybridMultilevel"/>
    <w:tmpl w:val="4F26B96A"/>
    <w:lvl w:ilvl="0" w:tplc="A42244A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402975"/>
    <w:multiLevelType w:val="hybridMultilevel"/>
    <w:tmpl w:val="2D7E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47"/>
  </w:num>
  <w:num w:numId="4">
    <w:abstractNumId w:val="26"/>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32"/>
  </w:num>
  <w:num w:numId="16">
    <w:abstractNumId w:val="17"/>
  </w:num>
  <w:num w:numId="17">
    <w:abstractNumId w:val="25"/>
  </w:num>
  <w:num w:numId="18">
    <w:abstractNumId w:val="42"/>
  </w:num>
  <w:num w:numId="19">
    <w:abstractNumId w:val="14"/>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3"/>
  </w:num>
  <w:num w:numId="26">
    <w:abstractNumId w:val="24"/>
  </w:num>
  <w:num w:numId="27">
    <w:abstractNumId w:val="22"/>
  </w:num>
  <w:num w:numId="28">
    <w:abstractNumId w:val="30"/>
  </w:num>
  <w:num w:numId="29">
    <w:abstractNumId w:val="28"/>
  </w:num>
  <w:num w:numId="30">
    <w:abstractNumId w:val="15"/>
  </w:num>
  <w:num w:numId="31">
    <w:abstractNumId w:val="31"/>
  </w:num>
  <w:num w:numId="32">
    <w:abstractNumId w:val="41"/>
  </w:num>
  <w:num w:numId="33">
    <w:abstractNumId w:val="29"/>
  </w:num>
  <w:num w:numId="34">
    <w:abstractNumId w:val="40"/>
  </w:num>
  <w:num w:numId="35">
    <w:abstractNumId w:val="10"/>
  </w:num>
  <w:num w:numId="36">
    <w:abstractNumId w:val="11"/>
  </w:num>
  <w:num w:numId="37">
    <w:abstractNumId w:val="34"/>
  </w:num>
  <w:num w:numId="38">
    <w:abstractNumId w:val="35"/>
  </w:num>
  <w:num w:numId="39">
    <w:abstractNumId w:val="19"/>
  </w:num>
  <w:num w:numId="40">
    <w:abstractNumId w:val="45"/>
  </w:num>
  <w:num w:numId="41">
    <w:abstractNumId w:val="33"/>
  </w:num>
  <w:num w:numId="42">
    <w:abstractNumId w:val="44"/>
  </w:num>
  <w:num w:numId="43">
    <w:abstractNumId w:val="39"/>
  </w:num>
  <w:num w:numId="44">
    <w:abstractNumId w:val="38"/>
  </w:num>
  <w:num w:numId="45">
    <w:abstractNumId w:val="16"/>
  </w:num>
  <w:num w:numId="46">
    <w:abstractNumId w:val="18"/>
  </w:num>
  <w:num w:numId="47">
    <w:abstractNumId w:val="46"/>
  </w:num>
  <w:num w:numId="48">
    <w:abstractNumId w:val="12"/>
  </w:num>
  <w:num w:numId="4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NotTrackFormatting/>
  <w:defaultTabStop w:val="720"/>
  <w:doNotShadeFormData/>
  <w:characterSpacingControl w:val="doNotCompress"/>
  <w:hdrShapeDefaults>
    <o:shapedefaults v:ext="edit" spidmax="6145"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807"/>
    <w:rsid w:val="000017A7"/>
    <w:rsid w:val="00002509"/>
    <w:rsid w:val="00005290"/>
    <w:rsid w:val="00007DD5"/>
    <w:rsid w:val="00010463"/>
    <w:rsid w:val="00010E31"/>
    <w:rsid w:val="00011DBB"/>
    <w:rsid w:val="00014900"/>
    <w:rsid w:val="00016BED"/>
    <w:rsid w:val="000171E8"/>
    <w:rsid w:val="000172D3"/>
    <w:rsid w:val="0001798A"/>
    <w:rsid w:val="0002067E"/>
    <w:rsid w:val="00022E83"/>
    <w:rsid w:val="0002380F"/>
    <w:rsid w:val="000247CF"/>
    <w:rsid w:val="00026340"/>
    <w:rsid w:val="00030E99"/>
    <w:rsid w:val="00033206"/>
    <w:rsid w:val="00036D08"/>
    <w:rsid w:val="0004002A"/>
    <w:rsid w:val="00040EE1"/>
    <w:rsid w:val="00043D6F"/>
    <w:rsid w:val="00045A0B"/>
    <w:rsid w:val="00045E2F"/>
    <w:rsid w:val="00047DA5"/>
    <w:rsid w:val="00052CF2"/>
    <w:rsid w:val="00053FFC"/>
    <w:rsid w:val="0006063C"/>
    <w:rsid w:val="00067BD8"/>
    <w:rsid w:val="00073082"/>
    <w:rsid w:val="00077391"/>
    <w:rsid w:val="00080FE3"/>
    <w:rsid w:val="0008219A"/>
    <w:rsid w:val="000917BA"/>
    <w:rsid w:val="00091C48"/>
    <w:rsid w:val="000922C4"/>
    <w:rsid w:val="000A56CE"/>
    <w:rsid w:val="000B057B"/>
    <w:rsid w:val="000B1041"/>
    <w:rsid w:val="000B2CDF"/>
    <w:rsid w:val="000B2D0E"/>
    <w:rsid w:val="000C08E6"/>
    <w:rsid w:val="000C142B"/>
    <w:rsid w:val="000C1F50"/>
    <w:rsid w:val="000C2E8A"/>
    <w:rsid w:val="000C5559"/>
    <w:rsid w:val="000C5EB8"/>
    <w:rsid w:val="000C6B4A"/>
    <w:rsid w:val="000C6B4C"/>
    <w:rsid w:val="000C719C"/>
    <w:rsid w:val="000D5C47"/>
    <w:rsid w:val="000D691C"/>
    <w:rsid w:val="000E1625"/>
    <w:rsid w:val="000E20DD"/>
    <w:rsid w:val="000E2BB0"/>
    <w:rsid w:val="000E425E"/>
    <w:rsid w:val="000E5226"/>
    <w:rsid w:val="000E53E1"/>
    <w:rsid w:val="000E723F"/>
    <w:rsid w:val="000F00DB"/>
    <w:rsid w:val="000F079B"/>
    <w:rsid w:val="000F6C50"/>
    <w:rsid w:val="00102BA4"/>
    <w:rsid w:val="00102EA4"/>
    <w:rsid w:val="001035EC"/>
    <w:rsid w:val="0010367A"/>
    <w:rsid w:val="00111877"/>
    <w:rsid w:val="00111A36"/>
    <w:rsid w:val="0011338A"/>
    <w:rsid w:val="001159A3"/>
    <w:rsid w:val="0011607C"/>
    <w:rsid w:val="00121303"/>
    <w:rsid w:val="00122F71"/>
    <w:rsid w:val="00122FB8"/>
    <w:rsid w:val="00123647"/>
    <w:rsid w:val="00125660"/>
    <w:rsid w:val="00130C49"/>
    <w:rsid w:val="001337B8"/>
    <w:rsid w:val="0013495C"/>
    <w:rsid w:val="00135A96"/>
    <w:rsid w:val="00136CC7"/>
    <w:rsid w:val="0014154E"/>
    <w:rsid w:val="00141843"/>
    <w:rsid w:val="00142E94"/>
    <w:rsid w:val="001507AD"/>
    <w:rsid w:val="00157B2E"/>
    <w:rsid w:val="001605F7"/>
    <w:rsid w:val="001609E8"/>
    <w:rsid w:val="0016375C"/>
    <w:rsid w:val="00163BB0"/>
    <w:rsid w:val="00164E4E"/>
    <w:rsid w:val="00172167"/>
    <w:rsid w:val="00174D6C"/>
    <w:rsid w:val="0017699E"/>
    <w:rsid w:val="00183428"/>
    <w:rsid w:val="001845D2"/>
    <w:rsid w:val="00184A76"/>
    <w:rsid w:val="0019145D"/>
    <w:rsid w:val="00191C46"/>
    <w:rsid w:val="00194C08"/>
    <w:rsid w:val="00195284"/>
    <w:rsid w:val="001A00BF"/>
    <w:rsid w:val="001A242E"/>
    <w:rsid w:val="001A3BA4"/>
    <w:rsid w:val="001A3F91"/>
    <w:rsid w:val="001A42C6"/>
    <w:rsid w:val="001A5AB0"/>
    <w:rsid w:val="001A7D3A"/>
    <w:rsid w:val="001C0E63"/>
    <w:rsid w:val="001C2B06"/>
    <w:rsid w:val="001C6FB5"/>
    <w:rsid w:val="001D149C"/>
    <w:rsid w:val="001E1FB1"/>
    <w:rsid w:val="001E2E62"/>
    <w:rsid w:val="001E7398"/>
    <w:rsid w:val="001F177E"/>
    <w:rsid w:val="001F3DD9"/>
    <w:rsid w:val="001F5D66"/>
    <w:rsid w:val="001F6997"/>
    <w:rsid w:val="0020011C"/>
    <w:rsid w:val="00201D80"/>
    <w:rsid w:val="002057E0"/>
    <w:rsid w:val="00206D32"/>
    <w:rsid w:val="002075A8"/>
    <w:rsid w:val="0021229B"/>
    <w:rsid w:val="002151A0"/>
    <w:rsid w:val="00215904"/>
    <w:rsid w:val="002175AB"/>
    <w:rsid w:val="002178E7"/>
    <w:rsid w:val="00222A08"/>
    <w:rsid w:val="00224AC3"/>
    <w:rsid w:val="00224AC9"/>
    <w:rsid w:val="00227D56"/>
    <w:rsid w:val="00233548"/>
    <w:rsid w:val="00234634"/>
    <w:rsid w:val="00236B0E"/>
    <w:rsid w:val="00237541"/>
    <w:rsid w:val="002414CF"/>
    <w:rsid w:val="00243DB0"/>
    <w:rsid w:val="00247DAD"/>
    <w:rsid w:val="00254C7E"/>
    <w:rsid w:val="00255517"/>
    <w:rsid w:val="00255F56"/>
    <w:rsid w:val="00261A06"/>
    <w:rsid w:val="002622A9"/>
    <w:rsid w:val="00265A39"/>
    <w:rsid w:val="00265E74"/>
    <w:rsid w:val="00270846"/>
    <w:rsid w:val="002739F6"/>
    <w:rsid w:val="00280850"/>
    <w:rsid w:val="002819F3"/>
    <w:rsid w:val="00283541"/>
    <w:rsid w:val="00293754"/>
    <w:rsid w:val="00297439"/>
    <w:rsid w:val="0029797E"/>
    <w:rsid w:val="002A7836"/>
    <w:rsid w:val="002A7BAF"/>
    <w:rsid w:val="002B3FE7"/>
    <w:rsid w:val="002B47D6"/>
    <w:rsid w:val="002B51F0"/>
    <w:rsid w:val="002C19C8"/>
    <w:rsid w:val="002C4AA0"/>
    <w:rsid w:val="002D2059"/>
    <w:rsid w:val="002D253D"/>
    <w:rsid w:val="002D3A23"/>
    <w:rsid w:val="002D45AC"/>
    <w:rsid w:val="002E05F5"/>
    <w:rsid w:val="002E2314"/>
    <w:rsid w:val="002E3865"/>
    <w:rsid w:val="002E4EC1"/>
    <w:rsid w:val="002E53F7"/>
    <w:rsid w:val="002E5F3B"/>
    <w:rsid w:val="002E691C"/>
    <w:rsid w:val="002F3BE7"/>
    <w:rsid w:val="002F4910"/>
    <w:rsid w:val="003035E8"/>
    <w:rsid w:val="00303F29"/>
    <w:rsid w:val="003122BF"/>
    <w:rsid w:val="00316A40"/>
    <w:rsid w:val="0031711C"/>
    <w:rsid w:val="00322B27"/>
    <w:rsid w:val="00323FEC"/>
    <w:rsid w:val="0032473D"/>
    <w:rsid w:val="0032506A"/>
    <w:rsid w:val="003254B5"/>
    <w:rsid w:val="003272B8"/>
    <w:rsid w:val="0033377C"/>
    <w:rsid w:val="00334E39"/>
    <w:rsid w:val="003406A1"/>
    <w:rsid w:val="00341E91"/>
    <w:rsid w:val="00343F23"/>
    <w:rsid w:val="003451EB"/>
    <w:rsid w:val="00350D85"/>
    <w:rsid w:val="00353027"/>
    <w:rsid w:val="0036212D"/>
    <w:rsid w:val="0037311A"/>
    <w:rsid w:val="003738E0"/>
    <w:rsid w:val="00375ADC"/>
    <w:rsid w:val="00375B17"/>
    <w:rsid w:val="00377272"/>
    <w:rsid w:val="00380E92"/>
    <w:rsid w:val="003835BF"/>
    <w:rsid w:val="00383A3E"/>
    <w:rsid w:val="00384236"/>
    <w:rsid w:val="00384F91"/>
    <w:rsid w:val="00390979"/>
    <w:rsid w:val="003A16ED"/>
    <w:rsid w:val="003A3814"/>
    <w:rsid w:val="003A5BF5"/>
    <w:rsid w:val="003A6211"/>
    <w:rsid w:val="003B7A15"/>
    <w:rsid w:val="003B7ED0"/>
    <w:rsid w:val="003D5392"/>
    <w:rsid w:val="003D5D29"/>
    <w:rsid w:val="003D7AA1"/>
    <w:rsid w:val="003E0AE0"/>
    <w:rsid w:val="003E1493"/>
    <w:rsid w:val="003E18D7"/>
    <w:rsid w:val="003E18F1"/>
    <w:rsid w:val="003E243C"/>
    <w:rsid w:val="003F0CEF"/>
    <w:rsid w:val="003F3117"/>
    <w:rsid w:val="003F354C"/>
    <w:rsid w:val="003F711D"/>
    <w:rsid w:val="00400CFD"/>
    <w:rsid w:val="0040469C"/>
    <w:rsid w:val="004113E1"/>
    <w:rsid w:val="00412D47"/>
    <w:rsid w:val="004143BD"/>
    <w:rsid w:val="004164A4"/>
    <w:rsid w:val="00417D2C"/>
    <w:rsid w:val="00420BEB"/>
    <w:rsid w:val="004263EF"/>
    <w:rsid w:val="00430F47"/>
    <w:rsid w:val="004335A3"/>
    <w:rsid w:val="0043413A"/>
    <w:rsid w:val="00435BF9"/>
    <w:rsid w:val="00437016"/>
    <w:rsid w:val="004400D9"/>
    <w:rsid w:val="00441342"/>
    <w:rsid w:val="0044384B"/>
    <w:rsid w:val="00445484"/>
    <w:rsid w:val="004462D7"/>
    <w:rsid w:val="00446DC7"/>
    <w:rsid w:val="004504CD"/>
    <w:rsid w:val="004557FD"/>
    <w:rsid w:val="00456B2D"/>
    <w:rsid w:val="00460465"/>
    <w:rsid w:val="0046088A"/>
    <w:rsid w:val="00464523"/>
    <w:rsid w:val="00467459"/>
    <w:rsid w:val="00472ED4"/>
    <w:rsid w:val="0047539F"/>
    <w:rsid w:val="00475C11"/>
    <w:rsid w:val="00475D19"/>
    <w:rsid w:val="00482B39"/>
    <w:rsid w:val="00484A24"/>
    <w:rsid w:val="00484E07"/>
    <w:rsid w:val="004862BA"/>
    <w:rsid w:val="004865FA"/>
    <w:rsid w:val="004906C6"/>
    <w:rsid w:val="0049246A"/>
    <w:rsid w:val="00494231"/>
    <w:rsid w:val="0049537F"/>
    <w:rsid w:val="004A568D"/>
    <w:rsid w:val="004B079F"/>
    <w:rsid w:val="004B1762"/>
    <w:rsid w:val="004B1909"/>
    <w:rsid w:val="004B24D9"/>
    <w:rsid w:val="004B2EF3"/>
    <w:rsid w:val="004B344E"/>
    <w:rsid w:val="004B40CC"/>
    <w:rsid w:val="004B4F06"/>
    <w:rsid w:val="004C13CB"/>
    <w:rsid w:val="004C2229"/>
    <w:rsid w:val="004C618F"/>
    <w:rsid w:val="004D5359"/>
    <w:rsid w:val="004D6484"/>
    <w:rsid w:val="004E1241"/>
    <w:rsid w:val="004E3958"/>
    <w:rsid w:val="004E593D"/>
    <w:rsid w:val="004E5CC1"/>
    <w:rsid w:val="004E65FF"/>
    <w:rsid w:val="004E78BE"/>
    <w:rsid w:val="004F0A43"/>
    <w:rsid w:val="004F1A23"/>
    <w:rsid w:val="004F413E"/>
    <w:rsid w:val="004F6807"/>
    <w:rsid w:val="004F7FBC"/>
    <w:rsid w:val="00504F7E"/>
    <w:rsid w:val="00507DE0"/>
    <w:rsid w:val="00511806"/>
    <w:rsid w:val="0051199E"/>
    <w:rsid w:val="00515A80"/>
    <w:rsid w:val="005222A9"/>
    <w:rsid w:val="00523F5A"/>
    <w:rsid w:val="00524C46"/>
    <w:rsid w:val="005311A2"/>
    <w:rsid w:val="00533D84"/>
    <w:rsid w:val="00540F21"/>
    <w:rsid w:val="005424D1"/>
    <w:rsid w:val="00546253"/>
    <w:rsid w:val="00553AD0"/>
    <w:rsid w:val="005550BF"/>
    <w:rsid w:val="005601E8"/>
    <w:rsid w:val="005610E8"/>
    <w:rsid w:val="005673C4"/>
    <w:rsid w:val="00570269"/>
    <w:rsid w:val="00573187"/>
    <w:rsid w:val="00576F6B"/>
    <w:rsid w:val="00577130"/>
    <w:rsid w:val="00581E11"/>
    <w:rsid w:val="00583606"/>
    <w:rsid w:val="00583ED7"/>
    <w:rsid w:val="00584696"/>
    <w:rsid w:val="005A06C4"/>
    <w:rsid w:val="005A4B06"/>
    <w:rsid w:val="005A6FEA"/>
    <w:rsid w:val="005B089F"/>
    <w:rsid w:val="005B2338"/>
    <w:rsid w:val="005B4968"/>
    <w:rsid w:val="005C009C"/>
    <w:rsid w:val="005C0174"/>
    <w:rsid w:val="005C1E61"/>
    <w:rsid w:val="005C4E06"/>
    <w:rsid w:val="005C6E77"/>
    <w:rsid w:val="005D328C"/>
    <w:rsid w:val="005D3D1A"/>
    <w:rsid w:val="005D3E0A"/>
    <w:rsid w:val="005D4F80"/>
    <w:rsid w:val="005D66D1"/>
    <w:rsid w:val="005D73F1"/>
    <w:rsid w:val="005E1BF4"/>
    <w:rsid w:val="005E3C0D"/>
    <w:rsid w:val="005E4FDA"/>
    <w:rsid w:val="005E5335"/>
    <w:rsid w:val="005F1234"/>
    <w:rsid w:val="005F2318"/>
    <w:rsid w:val="005F539A"/>
    <w:rsid w:val="005F5C6A"/>
    <w:rsid w:val="00602B0A"/>
    <w:rsid w:val="006057FF"/>
    <w:rsid w:val="00606BCD"/>
    <w:rsid w:val="00607E7A"/>
    <w:rsid w:val="006124A3"/>
    <w:rsid w:val="00613476"/>
    <w:rsid w:val="006150CB"/>
    <w:rsid w:val="00615D62"/>
    <w:rsid w:val="00615F77"/>
    <w:rsid w:val="00616F12"/>
    <w:rsid w:val="0062158C"/>
    <w:rsid w:val="00621C43"/>
    <w:rsid w:val="00622238"/>
    <w:rsid w:val="006265C8"/>
    <w:rsid w:val="006326A0"/>
    <w:rsid w:val="00632F19"/>
    <w:rsid w:val="00636115"/>
    <w:rsid w:val="00641637"/>
    <w:rsid w:val="00646E25"/>
    <w:rsid w:val="00647F51"/>
    <w:rsid w:val="0065027E"/>
    <w:rsid w:val="00650931"/>
    <w:rsid w:val="00656262"/>
    <w:rsid w:val="00656EAE"/>
    <w:rsid w:val="006615E2"/>
    <w:rsid w:val="006625FE"/>
    <w:rsid w:val="00662EFA"/>
    <w:rsid w:val="00663D5D"/>
    <w:rsid w:val="0067668A"/>
    <w:rsid w:val="00676D01"/>
    <w:rsid w:val="00677F62"/>
    <w:rsid w:val="00681386"/>
    <w:rsid w:val="00683D47"/>
    <w:rsid w:val="0068450D"/>
    <w:rsid w:val="00686A6B"/>
    <w:rsid w:val="00686B25"/>
    <w:rsid w:val="006907E2"/>
    <w:rsid w:val="006969E9"/>
    <w:rsid w:val="006A15EF"/>
    <w:rsid w:val="006A1BAC"/>
    <w:rsid w:val="006A43AC"/>
    <w:rsid w:val="006A6BA4"/>
    <w:rsid w:val="006B17E5"/>
    <w:rsid w:val="006B2D48"/>
    <w:rsid w:val="006B36DA"/>
    <w:rsid w:val="006C2BBC"/>
    <w:rsid w:val="006C6D9A"/>
    <w:rsid w:val="006D0B4D"/>
    <w:rsid w:val="006D0CB4"/>
    <w:rsid w:val="006D39E8"/>
    <w:rsid w:val="006D457A"/>
    <w:rsid w:val="006D4C74"/>
    <w:rsid w:val="006D73F2"/>
    <w:rsid w:val="006E19FB"/>
    <w:rsid w:val="006E64B8"/>
    <w:rsid w:val="006F06ED"/>
    <w:rsid w:val="006F30B5"/>
    <w:rsid w:val="006F359D"/>
    <w:rsid w:val="006F389D"/>
    <w:rsid w:val="006F3CC9"/>
    <w:rsid w:val="006F5E6E"/>
    <w:rsid w:val="007009D2"/>
    <w:rsid w:val="00700D09"/>
    <w:rsid w:val="007056EE"/>
    <w:rsid w:val="00715E91"/>
    <w:rsid w:val="00716710"/>
    <w:rsid w:val="007205C5"/>
    <w:rsid w:val="0072680A"/>
    <w:rsid w:val="00727051"/>
    <w:rsid w:val="007304CE"/>
    <w:rsid w:val="0073146B"/>
    <w:rsid w:val="00734B94"/>
    <w:rsid w:val="00734E50"/>
    <w:rsid w:val="00744ABD"/>
    <w:rsid w:val="007452A4"/>
    <w:rsid w:val="0074544A"/>
    <w:rsid w:val="007539A7"/>
    <w:rsid w:val="00754877"/>
    <w:rsid w:val="00754D67"/>
    <w:rsid w:val="00754FE3"/>
    <w:rsid w:val="00757406"/>
    <w:rsid w:val="0076206B"/>
    <w:rsid w:val="007630B0"/>
    <w:rsid w:val="00764E6C"/>
    <w:rsid w:val="007658B4"/>
    <w:rsid w:val="00766CE5"/>
    <w:rsid w:val="007678CB"/>
    <w:rsid w:val="007711F5"/>
    <w:rsid w:val="007746CB"/>
    <w:rsid w:val="00774C06"/>
    <w:rsid w:val="00776843"/>
    <w:rsid w:val="0077733E"/>
    <w:rsid w:val="0078225C"/>
    <w:rsid w:val="007912D2"/>
    <w:rsid w:val="007919E3"/>
    <w:rsid w:val="00793360"/>
    <w:rsid w:val="007961E1"/>
    <w:rsid w:val="007A38FF"/>
    <w:rsid w:val="007A5945"/>
    <w:rsid w:val="007A7D42"/>
    <w:rsid w:val="007B0223"/>
    <w:rsid w:val="007B6901"/>
    <w:rsid w:val="007B7A35"/>
    <w:rsid w:val="007C2BE6"/>
    <w:rsid w:val="007C7776"/>
    <w:rsid w:val="007D0587"/>
    <w:rsid w:val="007D4C56"/>
    <w:rsid w:val="007D6DCD"/>
    <w:rsid w:val="007E0AC4"/>
    <w:rsid w:val="007E2655"/>
    <w:rsid w:val="007E557F"/>
    <w:rsid w:val="007F05BD"/>
    <w:rsid w:val="007F3A05"/>
    <w:rsid w:val="007F5A29"/>
    <w:rsid w:val="007F7EC0"/>
    <w:rsid w:val="00805634"/>
    <w:rsid w:val="00807BC5"/>
    <w:rsid w:val="0081060E"/>
    <w:rsid w:val="00811276"/>
    <w:rsid w:val="0081795F"/>
    <w:rsid w:val="00817E88"/>
    <w:rsid w:val="0082061D"/>
    <w:rsid w:val="0082078D"/>
    <w:rsid w:val="008247BB"/>
    <w:rsid w:val="00834BC4"/>
    <w:rsid w:val="0084596C"/>
    <w:rsid w:val="0085110F"/>
    <w:rsid w:val="0085425D"/>
    <w:rsid w:val="008555ED"/>
    <w:rsid w:val="00871A78"/>
    <w:rsid w:val="00872E4B"/>
    <w:rsid w:val="00883121"/>
    <w:rsid w:val="00885F34"/>
    <w:rsid w:val="00890293"/>
    <w:rsid w:val="008922D9"/>
    <w:rsid w:val="008950DC"/>
    <w:rsid w:val="00897D56"/>
    <w:rsid w:val="008A25BC"/>
    <w:rsid w:val="008A44C6"/>
    <w:rsid w:val="008A46A6"/>
    <w:rsid w:val="008A6208"/>
    <w:rsid w:val="008B2362"/>
    <w:rsid w:val="008B47FE"/>
    <w:rsid w:val="008C20DD"/>
    <w:rsid w:val="008C6531"/>
    <w:rsid w:val="008D02F6"/>
    <w:rsid w:val="008D11CD"/>
    <w:rsid w:val="008D2FDC"/>
    <w:rsid w:val="008D3A8E"/>
    <w:rsid w:val="008D6B27"/>
    <w:rsid w:val="008D7A07"/>
    <w:rsid w:val="008E1C15"/>
    <w:rsid w:val="008E77DA"/>
    <w:rsid w:val="008F03F5"/>
    <w:rsid w:val="008F1343"/>
    <w:rsid w:val="008F2D6E"/>
    <w:rsid w:val="00901BCB"/>
    <w:rsid w:val="009049C4"/>
    <w:rsid w:val="00904C59"/>
    <w:rsid w:val="00906A6F"/>
    <w:rsid w:val="009106DF"/>
    <w:rsid w:val="00912EF0"/>
    <w:rsid w:val="0091386C"/>
    <w:rsid w:val="009222BB"/>
    <w:rsid w:val="00922BC1"/>
    <w:rsid w:val="00923D84"/>
    <w:rsid w:val="00924795"/>
    <w:rsid w:val="00932BE8"/>
    <w:rsid w:val="00933DD9"/>
    <w:rsid w:val="0093524D"/>
    <w:rsid w:val="00936129"/>
    <w:rsid w:val="0093718B"/>
    <w:rsid w:val="0093739A"/>
    <w:rsid w:val="00940001"/>
    <w:rsid w:val="00940560"/>
    <w:rsid w:val="00941FC5"/>
    <w:rsid w:val="00943333"/>
    <w:rsid w:val="009473E3"/>
    <w:rsid w:val="00951D94"/>
    <w:rsid w:val="0095227B"/>
    <w:rsid w:val="0095408E"/>
    <w:rsid w:val="00954817"/>
    <w:rsid w:val="00956736"/>
    <w:rsid w:val="00961733"/>
    <w:rsid w:val="00964324"/>
    <w:rsid w:val="00964F5D"/>
    <w:rsid w:val="0096529C"/>
    <w:rsid w:val="00966811"/>
    <w:rsid w:val="00967695"/>
    <w:rsid w:val="00985177"/>
    <w:rsid w:val="00991BC4"/>
    <w:rsid w:val="00991D3B"/>
    <w:rsid w:val="00995504"/>
    <w:rsid w:val="009970B2"/>
    <w:rsid w:val="009A1580"/>
    <w:rsid w:val="009A718D"/>
    <w:rsid w:val="009A7381"/>
    <w:rsid w:val="009A7568"/>
    <w:rsid w:val="009B5A6B"/>
    <w:rsid w:val="009B5EE5"/>
    <w:rsid w:val="009B771E"/>
    <w:rsid w:val="009C6533"/>
    <w:rsid w:val="009C7C3D"/>
    <w:rsid w:val="009D1F4C"/>
    <w:rsid w:val="009D315E"/>
    <w:rsid w:val="009D5466"/>
    <w:rsid w:val="009E1780"/>
    <w:rsid w:val="009E54BB"/>
    <w:rsid w:val="009E5536"/>
    <w:rsid w:val="009E5E70"/>
    <w:rsid w:val="009E61B9"/>
    <w:rsid w:val="009E6EB5"/>
    <w:rsid w:val="009F2E6B"/>
    <w:rsid w:val="009F3CF0"/>
    <w:rsid w:val="009F6717"/>
    <w:rsid w:val="00A00650"/>
    <w:rsid w:val="00A00ED8"/>
    <w:rsid w:val="00A01384"/>
    <w:rsid w:val="00A02463"/>
    <w:rsid w:val="00A035E2"/>
    <w:rsid w:val="00A048EC"/>
    <w:rsid w:val="00A131E8"/>
    <w:rsid w:val="00A210CD"/>
    <w:rsid w:val="00A21303"/>
    <w:rsid w:val="00A24EE2"/>
    <w:rsid w:val="00A278B4"/>
    <w:rsid w:val="00A326DF"/>
    <w:rsid w:val="00A33D87"/>
    <w:rsid w:val="00A347AB"/>
    <w:rsid w:val="00A35328"/>
    <w:rsid w:val="00A35F33"/>
    <w:rsid w:val="00A40D01"/>
    <w:rsid w:val="00A46646"/>
    <w:rsid w:val="00A47379"/>
    <w:rsid w:val="00A5614A"/>
    <w:rsid w:val="00A649C3"/>
    <w:rsid w:val="00A64E8D"/>
    <w:rsid w:val="00A65544"/>
    <w:rsid w:val="00A669DD"/>
    <w:rsid w:val="00A70B86"/>
    <w:rsid w:val="00A724D6"/>
    <w:rsid w:val="00A73236"/>
    <w:rsid w:val="00A754C5"/>
    <w:rsid w:val="00A75B04"/>
    <w:rsid w:val="00A81073"/>
    <w:rsid w:val="00A82169"/>
    <w:rsid w:val="00A825E2"/>
    <w:rsid w:val="00A85B77"/>
    <w:rsid w:val="00A86CB6"/>
    <w:rsid w:val="00A9075C"/>
    <w:rsid w:val="00A914F8"/>
    <w:rsid w:val="00A92230"/>
    <w:rsid w:val="00A93048"/>
    <w:rsid w:val="00A93990"/>
    <w:rsid w:val="00A939F4"/>
    <w:rsid w:val="00AA46C4"/>
    <w:rsid w:val="00AA4835"/>
    <w:rsid w:val="00AA7D1A"/>
    <w:rsid w:val="00AB0123"/>
    <w:rsid w:val="00AB1A74"/>
    <w:rsid w:val="00AB4582"/>
    <w:rsid w:val="00AB4967"/>
    <w:rsid w:val="00AB642E"/>
    <w:rsid w:val="00AC12E8"/>
    <w:rsid w:val="00AC1C98"/>
    <w:rsid w:val="00AC3506"/>
    <w:rsid w:val="00AC7994"/>
    <w:rsid w:val="00AC7AB5"/>
    <w:rsid w:val="00AC7D6A"/>
    <w:rsid w:val="00AD231E"/>
    <w:rsid w:val="00AD2CD7"/>
    <w:rsid w:val="00AD3AF8"/>
    <w:rsid w:val="00AD3C3B"/>
    <w:rsid w:val="00AD3E0F"/>
    <w:rsid w:val="00AD5365"/>
    <w:rsid w:val="00AD5EB1"/>
    <w:rsid w:val="00AE0532"/>
    <w:rsid w:val="00AE23F5"/>
    <w:rsid w:val="00AE3B5E"/>
    <w:rsid w:val="00AE4073"/>
    <w:rsid w:val="00AE446A"/>
    <w:rsid w:val="00AF10CB"/>
    <w:rsid w:val="00AF14CD"/>
    <w:rsid w:val="00AF611C"/>
    <w:rsid w:val="00AF7086"/>
    <w:rsid w:val="00B02347"/>
    <w:rsid w:val="00B05E4C"/>
    <w:rsid w:val="00B07507"/>
    <w:rsid w:val="00B12A28"/>
    <w:rsid w:val="00B139BC"/>
    <w:rsid w:val="00B141D4"/>
    <w:rsid w:val="00B1482E"/>
    <w:rsid w:val="00B15678"/>
    <w:rsid w:val="00B16D5B"/>
    <w:rsid w:val="00B17C36"/>
    <w:rsid w:val="00B209AC"/>
    <w:rsid w:val="00B21995"/>
    <w:rsid w:val="00B2209C"/>
    <w:rsid w:val="00B23837"/>
    <w:rsid w:val="00B24D5F"/>
    <w:rsid w:val="00B26404"/>
    <w:rsid w:val="00B3116D"/>
    <w:rsid w:val="00B3124E"/>
    <w:rsid w:val="00B34181"/>
    <w:rsid w:val="00B352AF"/>
    <w:rsid w:val="00B36BC3"/>
    <w:rsid w:val="00B41FC7"/>
    <w:rsid w:val="00B42993"/>
    <w:rsid w:val="00B446AC"/>
    <w:rsid w:val="00B47FA1"/>
    <w:rsid w:val="00B51BAD"/>
    <w:rsid w:val="00B604FF"/>
    <w:rsid w:val="00B61CB3"/>
    <w:rsid w:val="00B621DC"/>
    <w:rsid w:val="00B62898"/>
    <w:rsid w:val="00B62BA7"/>
    <w:rsid w:val="00B649DC"/>
    <w:rsid w:val="00B65138"/>
    <w:rsid w:val="00B66993"/>
    <w:rsid w:val="00B72A8B"/>
    <w:rsid w:val="00B766E8"/>
    <w:rsid w:val="00B76E24"/>
    <w:rsid w:val="00B779C6"/>
    <w:rsid w:val="00B77EFC"/>
    <w:rsid w:val="00B8026E"/>
    <w:rsid w:val="00B81619"/>
    <w:rsid w:val="00B83FC8"/>
    <w:rsid w:val="00B91216"/>
    <w:rsid w:val="00B91431"/>
    <w:rsid w:val="00B91805"/>
    <w:rsid w:val="00B963B0"/>
    <w:rsid w:val="00BA2100"/>
    <w:rsid w:val="00BA40C1"/>
    <w:rsid w:val="00BA4CD4"/>
    <w:rsid w:val="00BA5557"/>
    <w:rsid w:val="00BA5633"/>
    <w:rsid w:val="00BB271A"/>
    <w:rsid w:val="00BB4461"/>
    <w:rsid w:val="00BB4D50"/>
    <w:rsid w:val="00BB5A9D"/>
    <w:rsid w:val="00BB71F5"/>
    <w:rsid w:val="00BC64EB"/>
    <w:rsid w:val="00BC6E08"/>
    <w:rsid w:val="00BC70C0"/>
    <w:rsid w:val="00BC7862"/>
    <w:rsid w:val="00BD33F2"/>
    <w:rsid w:val="00BE35CD"/>
    <w:rsid w:val="00BE3918"/>
    <w:rsid w:val="00BE6D7B"/>
    <w:rsid w:val="00BE7D28"/>
    <w:rsid w:val="00BF2368"/>
    <w:rsid w:val="00BF3A57"/>
    <w:rsid w:val="00BF6804"/>
    <w:rsid w:val="00BF69E1"/>
    <w:rsid w:val="00C02E89"/>
    <w:rsid w:val="00C1105A"/>
    <w:rsid w:val="00C17189"/>
    <w:rsid w:val="00C179EE"/>
    <w:rsid w:val="00C209BA"/>
    <w:rsid w:val="00C22ABF"/>
    <w:rsid w:val="00C24228"/>
    <w:rsid w:val="00C2435B"/>
    <w:rsid w:val="00C31A25"/>
    <w:rsid w:val="00C31EC4"/>
    <w:rsid w:val="00C3287F"/>
    <w:rsid w:val="00C32FF1"/>
    <w:rsid w:val="00C379D9"/>
    <w:rsid w:val="00C41C5C"/>
    <w:rsid w:val="00C45552"/>
    <w:rsid w:val="00C52329"/>
    <w:rsid w:val="00C54059"/>
    <w:rsid w:val="00C6239D"/>
    <w:rsid w:val="00C64611"/>
    <w:rsid w:val="00C653DB"/>
    <w:rsid w:val="00C65B74"/>
    <w:rsid w:val="00C66C8D"/>
    <w:rsid w:val="00C673BF"/>
    <w:rsid w:val="00C7406C"/>
    <w:rsid w:val="00C75BF2"/>
    <w:rsid w:val="00C764B7"/>
    <w:rsid w:val="00C76506"/>
    <w:rsid w:val="00C85720"/>
    <w:rsid w:val="00C90EA7"/>
    <w:rsid w:val="00C96DEA"/>
    <w:rsid w:val="00C97820"/>
    <w:rsid w:val="00CA29FE"/>
    <w:rsid w:val="00CA373B"/>
    <w:rsid w:val="00CA3884"/>
    <w:rsid w:val="00CA590D"/>
    <w:rsid w:val="00CB3DBA"/>
    <w:rsid w:val="00CB4D4E"/>
    <w:rsid w:val="00CC177B"/>
    <w:rsid w:val="00CC6391"/>
    <w:rsid w:val="00CC7ECC"/>
    <w:rsid w:val="00CD007C"/>
    <w:rsid w:val="00CD020A"/>
    <w:rsid w:val="00CD51DC"/>
    <w:rsid w:val="00CD5815"/>
    <w:rsid w:val="00CE08E1"/>
    <w:rsid w:val="00CE11C1"/>
    <w:rsid w:val="00CE653E"/>
    <w:rsid w:val="00CF2497"/>
    <w:rsid w:val="00CF4C24"/>
    <w:rsid w:val="00CF51FA"/>
    <w:rsid w:val="00CF5CDB"/>
    <w:rsid w:val="00CF795B"/>
    <w:rsid w:val="00CF7A55"/>
    <w:rsid w:val="00D07DAD"/>
    <w:rsid w:val="00D14C03"/>
    <w:rsid w:val="00D170D4"/>
    <w:rsid w:val="00D320C2"/>
    <w:rsid w:val="00D33C6B"/>
    <w:rsid w:val="00D37F5F"/>
    <w:rsid w:val="00D40BAF"/>
    <w:rsid w:val="00D433A4"/>
    <w:rsid w:val="00D6037F"/>
    <w:rsid w:val="00D62998"/>
    <w:rsid w:val="00D64587"/>
    <w:rsid w:val="00D72C58"/>
    <w:rsid w:val="00D73025"/>
    <w:rsid w:val="00D742AD"/>
    <w:rsid w:val="00D76742"/>
    <w:rsid w:val="00D776C1"/>
    <w:rsid w:val="00D778F9"/>
    <w:rsid w:val="00D800F9"/>
    <w:rsid w:val="00D81674"/>
    <w:rsid w:val="00D838F7"/>
    <w:rsid w:val="00D850B3"/>
    <w:rsid w:val="00D86285"/>
    <w:rsid w:val="00D91A9C"/>
    <w:rsid w:val="00D91D82"/>
    <w:rsid w:val="00D92748"/>
    <w:rsid w:val="00D94CBC"/>
    <w:rsid w:val="00D95229"/>
    <w:rsid w:val="00D9620C"/>
    <w:rsid w:val="00D969D4"/>
    <w:rsid w:val="00DA288D"/>
    <w:rsid w:val="00DA54EF"/>
    <w:rsid w:val="00DB5110"/>
    <w:rsid w:val="00DB76F2"/>
    <w:rsid w:val="00DB7D03"/>
    <w:rsid w:val="00DC3EFA"/>
    <w:rsid w:val="00DC53BC"/>
    <w:rsid w:val="00DC6930"/>
    <w:rsid w:val="00DC72DF"/>
    <w:rsid w:val="00DD3786"/>
    <w:rsid w:val="00DE3C62"/>
    <w:rsid w:val="00DE5BF7"/>
    <w:rsid w:val="00DF0CE4"/>
    <w:rsid w:val="00E0108A"/>
    <w:rsid w:val="00E03A9E"/>
    <w:rsid w:val="00E05315"/>
    <w:rsid w:val="00E103CA"/>
    <w:rsid w:val="00E12270"/>
    <w:rsid w:val="00E13620"/>
    <w:rsid w:val="00E14107"/>
    <w:rsid w:val="00E14153"/>
    <w:rsid w:val="00E160A7"/>
    <w:rsid w:val="00E205B9"/>
    <w:rsid w:val="00E20D3E"/>
    <w:rsid w:val="00E21746"/>
    <w:rsid w:val="00E219F5"/>
    <w:rsid w:val="00E21C98"/>
    <w:rsid w:val="00E27170"/>
    <w:rsid w:val="00E3142A"/>
    <w:rsid w:val="00E3169A"/>
    <w:rsid w:val="00E3478A"/>
    <w:rsid w:val="00E358CE"/>
    <w:rsid w:val="00E42B5F"/>
    <w:rsid w:val="00E44856"/>
    <w:rsid w:val="00E4783F"/>
    <w:rsid w:val="00E479DE"/>
    <w:rsid w:val="00E6309B"/>
    <w:rsid w:val="00E631F1"/>
    <w:rsid w:val="00E63DE5"/>
    <w:rsid w:val="00E641E4"/>
    <w:rsid w:val="00E6649C"/>
    <w:rsid w:val="00E736A6"/>
    <w:rsid w:val="00E73939"/>
    <w:rsid w:val="00E7633B"/>
    <w:rsid w:val="00E77502"/>
    <w:rsid w:val="00E77CE4"/>
    <w:rsid w:val="00E82A3B"/>
    <w:rsid w:val="00E8313C"/>
    <w:rsid w:val="00E91517"/>
    <w:rsid w:val="00E93EB6"/>
    <w:rsid w:val="00E94EBD"/>
    <w:rsid w:val="00E95903"/>
    <w:rsid w:val="00E969A9"/>
    <w:rsid w:val="00EA36E6"/>
    <w:rsid w:val="00EA50A5"/>
    <w:rsid w:val="00EA6A8A"/>
    <w:rsid w:val="00EA6FE8"/>
    <w:rsid w:val="00EA7335"/>
    <w:rsid w:val="00EB08E7"/>
    <w:rsid w:val="00EB0D8F"/>
    <w:rsid w:val="00EB4694"/>
    <w:rsid w:val="00EB7990"/>
    <w:rsid w:val="00EC4DD0"/>
    <w:rsid w:val="00EC56E2"/>
    <w:rsid w:val="00ED0278"/>
    <w:rsid w:val="00ED0F5E"/>
    <w:rsid w:val="00ED2B6B"/>
    <w:rsid w:val="00EE1D99"/>
    <w:rsid w:val="00EE408A"/>
    <w:rsid w:val="00EF22E6"/>
    <w:rsid w:val="00EF26F5"/>
    <w:rsid w:val="00EF3E16"/>
    <w:rsid w:val="00EF4591"/>
    <w:rsid w:val="00EF4653"/>
    <w:rsid w:val="00EF5311"/>
    <w:rsid w:val="00F10960"/>
    <w:rsid w:val="00F16101"/>
    <w:rsid w:val="00F16A3E"/>
    <w:rsid w:val="00F2767A"/>
    <w:rsid w:val="00F307C5"/>
    <w:rsid w:val="00F30FD8"/>
    <w:rsid w:val="00F31507"/>
    <w:rsid w:val="00F315BF"/>
    <w:rsid w:val="00F374AC"/>
    <w:rsid w:val="00F37F07"/>
    <w:rsid w:val="00F429CB"/>
    <w:rsid w:val="00F42C56"/>
    <w:rsid w:val="00F4798E"/>
    <w:rsid w:val="00F47CC6"/>
    <w:rsid w:val="00F50439"/>
    <w:rsid w:val="00F52F2E"/>
    <w:rsid w:val="00F5411D"/>
    <w:rsid w:val="00F54D95"/>
    <w:rsid w:val="00F55104"/>
    <w:rsid w:val="00F62B5D"/>
    <w:rsid w:val="00F631AB"/>
    <w:rsid w:val="00F63D73"/>
    <w:rsid w:val="00F6665D"/>
    <w:rsid w:val="00F66CB2"/>
    <w:rsid w:val="00F70765"/>
    <w:rsid w:val="00F70BEE"/>
    <w:rsid w:val="00F74587"/>
    <w:rsid w:val="00F755AC"/>
    <w:rsid w:val="00F7615F"/>
    <w:rsid w:val="00F7688D"/>
    <w:rsid w:val="00F77330"/>
    <w:rsid w:val="00F77A9C"/>
    <w:rsid w:val="00F8137E"/>
    <w:rsid w:val="00F83001"/>
    <w:rsid w:val="00F852FF"/>
    <w:rsid w:val="00F87C4D"/>
    <w:rsid w:val="00F87CED"/>
    <w:rsid w:val="00F90E3C"/>
    <w:rsid w:val="00F91F2D"/>
    <w:rsid w:val="00F92C30"/>
    <w:rsid w:val="00FA40E9"/>
    <w:rsid w:val="00FA4993"/>
    <w:rsid w:val="00FA4D47"/>
    <w:rsid w:val="00FA7F91"/>
    <w:rsid w:val="00FB4B9E"/>
    <w:rsid w:val="00FB63DE"/>
    <w:rsid w:val="00FB71B0"/>
    <w:rsid w:val="00FC43B3"/>
    <w:rsid w:val="00FD1227"/>
    <w:rsid w:val="00FD1253"/>
    <w:rsid w:val="00FD22C0"/>
    <w:rsid w:val="00FD449C"/>
    <w:rsid w:val="00FD5162"/>
    <w:rsid w:val="00FD5A8A"/>
    <w:rsid w:val="00FD6943"/>
    <w:rsid w:val="00FD7A80"/>
    <w:rsid w:val="00FE06B1"/>
    <w:rsid w:val="00FE1798"/>
    <w:rsid w:val="00FE1C9D"/>
    <w:rsid w:val="00FE2267"/>
    <w:rsid w:val="00FE2A6F"/>
    <w:rsid w:val="00FE2C2D"/>
    <w:rsid w:val="00FE59AA"/>
    <w:rsid w:val="00FE5E68"/>
    <w:rsid w:val="00FF05CE"/>
    <w:rsid w:val="00FF0DA7"/>
    <w:rsid w:val="00FF0FE8"/>
    <w:rsid w:val="00FF1606"/>
    <w:rsid w:val="00FF2999"/>
    <w:rsid w:val="00FF3BFB"/>
    <w:rsid w:val="00FF56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fillcolor="white">
      <v:fill color="white"/>
    </o:shapedefaults>
    <o:shapelayout v:ext="edit">
      <o:idmap v:ext="edit" data="1"/>
    </o:shapelayout>
  </w:shapeDefaults>
  <w:decimalSymbol w:val="."/>
  <w:listSeparator w:val=","/>
  <w14:docId w14:val="7082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uiPriority="4" w:qFormat="1"/>
    <w:lsdException w:name="heading 6" w:uiPriority="5" w:qFormat="1"/>
    <w:lsdException w:name="heading 7" w:semiHidden="1" w:uiPriority="9" w:unhideWhenUsed="1" w:qFormat="1"/>
    <w:lsdException w:name="heading 8" w:semiHidden="1" w:uiPriority="24" w:unhideWhenUsed="1" w:qFormat="1"/>
    <w:lsdException w:name="heading 9" w:semiHidden="1" w:uiPriority="2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uiPriority="5"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7" w:qFormat="1"/>
    <w:lsdException w:name="Intense Quote" w:uiPriority="2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6"/>
    <w:lsdException w:name="Subtle Reference" w:uiPriority="31" w:qFormat="1"/>
    <w:lsdException w:name="Intense Reference" w:uiPriority="32"/>
    <w:lsdException w:name="Book Title" w:uiPriority="22"/>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6A6B"/>
    <w:pPr>
      <w:spacing w:after="120"/>
    </w:pPr>
  </w:style>
  <w:style w:type="paragraph" w:styleId="Heading1">
    <w:name w:val="heading 1"/>
    <w:basedOn w:val="Normal"/>
    <w:next w:val="Normal"/>
    <w:link w:val="Heading1Char"/>
    <w:uiPriority w:val="1"/>
    <w:qFormat/>
    <w:rsid w:val="000E425E"/>
    <w:pPr>
      <w:tabs>
        <w:tab w:val="left" w:pos="1440"/>
      </w:tabs>
      <w:spacing w:after="180"/>
      <w:ind w:left="1440" w:hanging="1620"/>
      <w:outlineLvl w:val="0"/>
    </w:pPr>
    <w:rPr>
      <w:b/>
      <w:sz w:val="28"/>
    </w:rPr>
  </w:style>
  <w:style w:type="paragraph" w:styleId="Heading2">
    <w:name w:val="heading 2"/>
    <w:basedOn w:val="Normal"/>
    <w:next w:val="BodyText"/>
    <w:link w:val="Heading2Char"/>
    <w:uiPriority w:val="1"/>
    <w:qFormat/>
    <w:rsid w:val="0081060E"/>
    <w:pPr>
      <w:spacing w:before="240"/>
      <w:outlineLvl w:val="1"/>
    </w:pPr>
    <w:rPr>
      <w:b/>
      <w:sz w:val="28"/>
      <w:szCs w:val="26"/>
    </w:rPr>
  </w:style>
  <w:style w:type="paragraph" w:styleId="Heading3">
    <w:name w:val="heading 3"/>
    <w:basedOn w:val="Normal"/>
    <w:next w:val="BodyText"/>
    <w:link w:val="Heading3Char"/>
    <w:uiPriority w:val="2"/>
    <w:qFormat/>
    <w:rsid w:val="004E5CC1"/>
    <w:pPr>
      <w:keepNext/>
      <w:keepLines/>
      <w:spacing w:before="360" w:line="240" w:lineRule="auto"/>
      <w:outlineLvl w:val="2"/>
    </w:pPr>
    <w:rPr>
      <w:rFonts w:eastAsiaTheme="majorEastAsia" w:cstheme="majorBidi"/>
      <w:b/>
      <w:bCs/>
      <w:sz w:val="26"/>
    </w:rPr>
  </w:style>
  <w:style w:type="paragraph" w:styleId="Heading4">
    <w:name w:val="heading 4"/>
    <w:basedOn w:val="Normal"/>
    <w:next w:val="Normal"/>
    <w:link w:val="Heading4Char"/>
    <w:uiPriority w:val="3"/>
    <w:qFormat/>
    <w:rsid w:val="00E20D3E"/>
    <w:pPr>
      <w:keepNext/>
      <w:keepLines/>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qFormat/>
    <w:rsid w:val="00CB4D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24"/>
    <w:semiHidden/>
    <w:unhideWhenUsed/>
    <w:qFormat/>
    <w:rsid w:val="007678CB"/>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F539A"/>
    <w:rPr>
      <w:b/>
      <w:sz w:val="28"/>
    </w:rPr>
  </w:style>
  <w:style w:type="paragraph" w:styleId="BalloonText">
    <w:name w:val="Balloon Text"/>
    <w:basedOn w:val="Normal"/>
    <w:link w:val="BalloonTextChar"/>
    <w:uiPriority w:val="99"/>
    <w:semiHidden/>
    <w:unhideWhenUsed/>
    <w:rsid w:val="00BA2100"/>
    <w:rPr>
      <w:rFonts w:ascii="Tahoma" w:hAnsi="Tahoma" w:cs="Tahoma"/>
      <w:sz w:val="16"/>
      <w:szCs w:val="16"/>
    </w:rPr>
  </w:style>
  <w:style w:type="character" w:customStyle="1" w:styleId="BalloonTextChar">
    <w:name w:val="Balloon Text Char"/>
    <w:basedOn w:val="DefaultParagraphFont"/>
    <w:link w:val="BalloonText"/>
    <w:uiPriority w:val="99"/>
    <w:semiHidden/>
    <w:rsid w:val="00BA2100"/>
    <w:rPr>
      <w:rFonts w:ascii="Tahoma" w:hAnsi="Tahoma" w:cs="Tahoma"/>
      <w:sz w:val="16"/>
      <w:szCs w:val="16"/>
    </w:rPr>
  </w:style>
  <w:style w:type="character" w:customStyle="1" w:styleId="Heading2Char">
    <w:name w:val="Heading 2 Char"/>
    <w:basedOn w:val="DefaultParagraphFont"/>
    <w:link w:val="Heading2"/>
    <w:uiPriority w:val="1"/>
    <w:rsid w:val="0081060E"/>
    <w:rPr>
      <w:b/>
      <w:sz w:val="28"/>
      <w:szCs w:val="26"/>
    </w:rPr>
  </w:style>
  <w:style w:type="character" w:styleId="PlaceholderText">
    <w:name w:val="Placeholder Text"/>
    <w:basedOn w:val="DefaultParagraphFont"/>
    <w:uiPriority w:val="99"/>
    <w:semiHidden/>
    <w:rsid w:val="00621C43"/>
    <w:rPr>
      <w:color w:val="808080"/>
    </w:rPr>
  </w:style>
  <w:style w:type="paragraph" w:styleId="Header">
    <w:name w:val="header"/>
    <w:basedOn w:val="Normal"/>
    <w:link w:val="HeaderChar"/>
    <w:uiPriority w:val="99"/>
    <w:unhideWhenUsed/>
    <w:rsid w:val="00581E11"/>
    <w:pPr>
      <w:tabs>
        <w:tab w:val="center" w:pos="4680"/>
        <w:tab w:val="right" w:pos="9360"/>
      </w:tabs>
    </w:pPr>
  </w:style>
  <w:style w:type="character" w:customStyle="1" w:styleId="HeaderChar">
    <w:name w:val="Header Char"/>
    <w:basedOn w:val="DefaultParagraphFont"/>
    <w:link w:val="Header"/>
    <w:uiPriority w:val="99"/>
    <w:rsid w:val="00581E11"/>
  </w:style>
  <w:style w:type="paragraph" w:styleId="Footer">
    <w:name w:val="footer"/>
    <w:basedOn w:val="Normal"/>
    <w:link w:val="FooterChar"/>
    <w:uiPriority w:val="18"/>
    <w:rsid w:val="00581E11"/>
    <w:pPr>
      <w:tabs>
        <w:tab w:val="center" w:pos="4680"/>
        <w:tab w:val="right" w:pos="9360"/>
      </w:tabs>
    </w:pPr>
  </w:style>
  <w:style w:type="character" w:customStyle="1" w:styleId="FooterChar">
    <w:name w:val="Footer Char"/>
    <w:basedOn w:val="DefaultParagraphFont"/>
    <w:link w:val="Footer"/>
    <w:uiPriority w:val="18"/>
    <w:rsid w:val="00FF0FE8"/>
  </w:style>
  <w:style w:type="paragraph" w:styleId="BodyText">
    <w:name w:val="Body Text"/>
    <w:basedOn w:val="Normal"/>
    <w:link w:val="BodyTextChar"/>
    <w:uiPriority w:val="7"/>
    <w:unhideWhenUsed/>
    <w:qFormat/>
    <w:rsid w:val="005A4B06"/>
    <w:pPr>
      <w:spacing w:after="60"/>
    </w:pPr>
  </w:style>
  <w:style w:type="character" w:styleId="IntenseEmphasis">
    <w:name w:val="Intense Emphasis"/>
    <w:basedOn w:val="DefaultParagraphFont"/>
    <w:uiPriority w:val="12"/>
    <w:rsid w:val="003E243C"/>
    <w:rPr>
      <w:b/>
      <w:bCs/>
      <w:i w:val="0"/>
      <w:iCs/>
      <w:color w:val="4F81BD" w:themeColor="accent1"/>
      <w:sz w:val="28"/>
    </w:rPr>
  </w:style>
  <w:style w:type="table" w:styleId="TableGrid">
    <w:name w:val="Table Grid"/>
    <w:basedOn w:val="TableNormal"/>
    <w:uiPriority w:val="39"/>
    <w:rsid w:val="00F30F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2"/>
    <w:rsid w:val="004E5CC1"/>
    <w:rPr>
      <w:rFonts w:eastAsiaTheme="majorEastAsia" w:cstheme="majorBidi"/>
      <w:b/>
      <w:bCs/>
      <w:sz w:val="26"/>
    </w:rPr>
  </w:style>
  <w:style w:type="character" w:styleId="Hyperlink">
    <w:name w:val="Hyperlink"/>
    <w:basedOn w:val="DefaultParagraphFont"/>
    <w:uiPriority w:val="99"/>
    <w:unhideWhenUsed/>
    <w:rsid w:val="0033377C"/>
    <w:rPr>
      <w:color w:val="0000FF" w:themeColor="hyperlink"/>
      <w:sz w:val="24"/>
      <w:u w:val="single"/>
    </w:rPr>
  </w:style>
  <w:style w:type="character" w:styleId="FollowedHyperlink">
    <w:name w:val="FollowedHyperlink"/>
    <w:basedOn w:val="DefaultParagraphFont"/>
    <w:uiPriority w:val="99"/>
    <w:semiHidden/>
    <w:unhideWhenUsed/>
    <w:rsid w:val="003D5D29"/>
    <w:rPr>
      <w:color w:val="800080" w:themeColor="followedHyperlink"/>
      <w:u w:val="single"/>
    </w:rPr>
  </w:style>
  <w:style w:type="paragraph" w:styleId="Caption">
    <w:name w:val="caption"/>
    <w:basedOn w:val="Normal"/>
    <w:next w:val="Normal"/>
    <w:uiPriority w:val="16"/>
    <w:qFormat/>
    <w:rsid w:val="003E243C"/>
    <w:pPr>
      <w:keepNext/>
    </w:pPr>
    <w:rPr>
      <w:b/>
      <w:bCs/>
      <w:noProof/>
      <w:color w:val="808080" w:themeColor="background1" w:themeShade="80"/>
      <w:szCs w:val="18"/>
    </w:rPr>
  </w:style>
  <w:style w:type="character" w:customStyle="1" w:styleId="BodyTextChar">
    <w:name w:val="Body Text Char"/>
    <w:basedOn w:val="DefaultParagraphFont"/>
    <w:link w:val="BodyText"/>
    <w:uiPriority w:val="7"/>
    <w:rsid w:val="00686A6B"/>
  </w:style>
  <w:style w:type="paragraph" w:styleId="Revision">
    <w:name w:val="Revision"/>
    <w:hidden/>
    <w:uiPriority w:val="99"/>
    <w:semiHidden/>
    <w:rsid w:val="00A048EC"/>
    <w:pPr>
      <w:spacing w:after="0" w:line="240" w:lineRule="auto"/>
    </w:pPr>
  </w:style>
  <w:style w:type="paragraph" w:styleId="DocumentMap">
    <w:name w:val="Document Map"/>
    <w:basedOn w:val="Normal"/>
    <w:link w:val="DocumentMapChar"/>
    <w:uiPriority w:val="99"/>
    <w:semiHidden/>
    <w:unhideWhenUsed/>
    <w:rsid w:val="00A92230"/>
    <w:rPr>
      <w:rFonts w:ascii="Tahoma" w:hAnsi="Tahoma" w:cs="Tahoma"/>
      <w:sz w:val="16"/>
      <w:szCs w:val="16"/>
    </w:rPr>
  </w:style>
  <w:style w:type="character" w:customStyle="1" w:styleId="DocumentMapChar">
    <w:name w:val="Document Map Char"/>
    <w:basedOn w:val="DefaultParagraphFont"/>
    <w:link w:val="DocumentMap"/>
    <w:uiPriority w:val="99"/>
    <w:semiHidden/>
    <w:rsid w:val="00A92230"/>
    <w:rPr>
      <w:rFonts w:ascii="Tahoma" w:hAnsi="Tahoma" w:cs="Tahoma"/>
      <w:sz w:val="16"/>
      <w:szCs w:val="16"/>
    </w:rPr>
  </w:style>
  <w:style w:type="character" w:styleId="Strong">
    <w:name w:val="Strong"/>
    <w:basedOn w:val="Heading1Char"/>
    <w:uiPriority w:val="22"/>
    <w:qFormat/>
    <w:rsid w:val="007A38FF"/>
    <w:rPr>
      <w:rFonts w:ascii="Arial" w:hAnsi="Arial"/>
      <w:b/>
      <w:bCs/>
      <w:caps w:val="0"/>
      <w:sz w:val="28"/>
    </w:rPr>
  </w:style>
  <w:style w:type="table" w:customStyle="1" w:styleId="TableGrid1">
    <w:name w:val="Table Grid1"/>
    <w:basedOn w:val="TableNormal"/>
    <w:next w:val="TableGrid"/>
    <w:uiPriority w:val="59"/>
    <w:rsid w:val="00234634"/>
    <w:pPr>
      <w:spacing w:after="0" w:line="240" w:lineRule="auto"/>
    </w:pPr>
    <w:rPr>
      <w:rFonts w:eastAsia="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basedOn w:val="DefaultParagraphFont"/>
    <w:uiPriority w:val="24"/>
    <w:unhideWhenUsed/>
    <w:qFormat/>
    <w:rsid w:val="003E243C"/>
    <w:rPr>
      <w:b/>
      <w:i w:val="0"/>
      <w:iCs/>
      <w:color w:val="auto"/>
      <w:sz w:val="26"/>
    </w:rPr>
  </w:style>
  <w:style w:type="character" w:customStyle="1" w:styleId="StylePlaceholderText">
    <w:name w:val="Style Placeholder Text +"/>
    <w:basedOn w:val="PlaceholderText"/>
    <w:uiPriority w:val="24"/>
    <w:semiHidden/>
    <w:rsid w:val="008D6B27"/>
    <w:rPr>
      <w:rFonts w:ascii="Arial" w:hAnsi="Arial"/>
      <w:color w:val="808080"/>
      <w:sz w:val="24"/>
    </w:rPr>
  </w:style>
  <w:style w:type="character" w:customStyle="1" w:styleId="Heading7Char">
    <w:name w:val="Heading 7 Char"/>
    <w:basedOn w:val="DefaultParagraphFont"/>
    <w:link w:val="Heading7"/>
    <w:uiPriority w:val="24"/>
    <w:semiHidden/>
    <w:rsid w:val="00FF2999"/>
    <w:rPr>
      <w:rFonts w:asciiTheme="majorHAnsi" w:eastAsiaTheme="majorEastAsia" w:hAnsiTheme="majorHAnsi" w:cstheme="majorBidi"/>
      <w:i/>
      <w:iCs/>
      <w:color w:val="404040" w:themeColor="text1" w:themeTint="BF"/>
    </w:rPr>
  </w:style>
  <w:style w:type="paragraph" w:customStyle="1" w:styleId="StyleHeading1Left0Hanging119">
    <w:name w:val="Style Heading 1 + Left:  0&quot; Hanging:  1.19&quot;"/>
    <w:basedOn w:val="Heading1"/>
    <w:uiPriority w:val="24"/>
    <w:semiHidden/>
    <w:rsid w:val="00CF51FA"/>
    <w:pPr>
      <w:ind w:left="1710" w:hanging="1710"/>
    </w:pPr>
    <w:rPr>
      <w:rFonts w:eastAsia="Times New Roman" w:cs="Times New Roman"/>
      <w:szCs w:val="20"/>
    </w:rPr>
  </w:style>
  <w:style w:type="character" w:customStyle="1" w:styleId="Heading5Char">
    <w:name w:val="Heading 5 Char"/>
    <w:basedOn w:val="DefaultParagraphFont"/>
    <w:link w:val="Heading5"/>
    <w:uiPriority w:val="4"/>
    <w:rsid w:val="005E1BF4"/>
    <w:rPr>
      <w:rFonts w:asciiTheme="majorHAnsi" w:eastAsiaTheme="majorEastAsia" w:hAnsiTheme="majorHAnsi" w:cstheme="majorBidi"/>
      <w:color w:val="243F60" w:themeColor="accent1" w:themeShade="7F"/>
    </w:rPr>
  </w:style>
  <w:style w:type="character" w:customStyle="1" w:styleId="Heading4Char">
    <w:name w:val="Heading 4 Char"/>
    <w:basedOn w:val="DefaultParagraphFont"/>
    <w:link w:val="Heading4"/>
    <w:uiPriority w:val="3"/>
    <w:rsid w:val="00E20D3E"/>
    <w:rPr>
      <w:rFonts w:asciiTheme="majorHAnsi" w:eastAsiaTheme="majorEastAsia" w:hAnsiTheme="majorHAnsi" w:cstheme="majorBidi"/>
      <w:b/>
      <w:bCs/>
      <w:i/>
      <w:iCs/>
    </w:rPr>
  </w:style>
  <w:style w:type="paragraph" w:customStyle="1" w:styleId="HorizontalLine">
    <w:name w:val="Horizontal Line"/>
    <w:basedOn w:val="Normal"/>
    <w:uiPriority w:val="24"/>
    <w:semiHidden/>
    <w:unhideWhenUsed/>
    <w:qFormat/>
    <w:rsid w:val="0036212D"/>
  </w:style>
  <w:style w:type="character" w:customStyle="1" w:styleId="ReportNumberStyle">
    <w:name w:val="ReportNumberStyle"/>
    <w:basedOn w:val="DefaultParagraphFont"/>
    <w:uiPriority w:val="24"/>
    <w:unhideWhenUsed/>
    <w:rsid w:val="00FD6943"/>
    <w:rPr>
      <w:rFonts w:ascii="Arial" w:hAnsi="Arial"/>
      <w:sz w:val="24"/>
      <w:lang w:val="en-US"/>
    </w:rPr>
  </w:style>
  <w:style w:type="paragraph" w:styleId="ListParagraph">
    <w:name w:val="List Paragraph"/>
    <w:basedOn w:val="Normal"/>
    <w:uiPriority w:val="34"/>
    <w:qFormat/>
    <w:rsid w:val="003F711D"/>
    <w:pPr>
      <w:ind w:left="720"/>
      <w:contextualSpacing/>
    </w:pPr>
  </w:style>
  <w:style w:type="character" w:styleId="Emphasis">
    <w:name w:val="Emphasis"/>
    <w:basedOn w:val="DefaultParagraphFont"/>
    <w:uiPriority w:val="11"/>
    <w:qFormat/>
    <w:rsid w:val="00293754"/>
    <w:rPr>
      <w:b/>
      <w:iCs/>
      <w:sz w:val="24"/>
    </w:rPr>
  </w:style>
  <w:style w:type="paragraph" w:styleId="ListBullet">
    <w:name w:val="List Bullet"/>
    <w:basedOn w:val="Normal"/>
    <w:uiPriority w:val="10"/>
    <w:qFormat/>
    <w:rsid w:val="00F755AC"/>
    <w:pPr>
      <w:numPr>
        <w:numId w:val="18"/>
      </w:numPr>
      <w:contextualSpacing/>
    </w:pPr>
  </w:style>
  <w:style w:type="character" w:customStyle="1" w:styleId="DefaultChar">
    <w:name w:val="Default Char"/>
    <w:basedOn w:val="DefaultParagraphFont"/>
    <w:link w:val="Default"/>
    <w:locked/>
    <w:rsid w:val="00430F47"/>
    <w:rPr>
      <w:rFonts w:ascii="VerbExCond Regular" w:hAnsi="VerbExCond Regular"/>
      <w:color w:val="000000"/>
    </w:rPr>
  </w:style>
  <w:style w:type="paragraph" w:customStyle="1" w:styleId="Default">
    <w:name w:val="Default"/>
    <w:basedOn w:val="Normal"/>
    <w:link w:val="DefaultChar"/>
    <w:rsid w:val="00430F47"/>
    <w:pPr>
      <w:autoSpaceDE w:val="0"/>
      <w:autoSpaceDN w:val="0"/>
      <w:spacing w:after="0" w:line="240" w:lineRule="auto"/>
    </w:pPr>
    <w:rPr>
      <w:rFonts w:ascii="VerbExCond Regular" w:hAnsi="VerbExCond Regular"/>
      <w:color w:val="000000"/>
    </w:rPr>
  </w:style>
  <w:style w:type="character" w:customStyle="1" w:styleId="BodyChar">
    <w:name w:val="Body Char"/>
    <w:basedOn w:val="DefaultParagraphFont"/>
    <w:link w:val="Body"/>
    <w:uiPriority w:val="11"/>
    <w:locked/>
    <w:rsid w:val="00686A6B"/>
    <w:rPr>
      <w:rFonts w:cs="Arial"/>
      <w:color w:val="000000"/>
    </w:rPr>
  </w:style>
  <w:style w:type="paragraph" w:customStyle="1" w:styleId="Body">
    <w:name w:val="Body"/>
    <w:basedOn w:val="Normal"/>
    <w:link w:val="BodyChar"/>
    <w:uiPriority w:val="11"/>
    <w:unhideWhenUsed/>
    <w:rsid w:val="00430F47"/>
    <w:pPr>
      <w:autoSpaceDE w:val="0"/>
      <w:autoSpaceDN w:val="0"/>
      <w:spacing w:after="0" w:line="240" w:lineRule="auto"/>
      <w:ind w:right="576"/>
    </w:pPr>
    <w:rPr>
      <w:rFonts w:cs="Arial"/>
      <w:color w:val="000000"/>
    </w:rPr>
  </w:style>
  <w:style w:type="character" w:styleId="CommentReference">
    <w:name w:val="annotation reference"/>
    <w:basedOn w:val="DefaultParagraphFont"/>
    <w:uiPriority w:val="99"/>
    <w:semiHidden/>
    <w:unhideWhenUsed/>
    <w:rsid w:val="003A6211"/>
    <w:rPr>
      <w:sz w:val="16"/>
      <w:szCs w:val="16"/>
    </w:rPr>
  </w:style>
  <w:style w:type="paragraph" w:styleId="CommentText">
    <w:name w:val="annotation text"/>
    <w:basedOn w:val="Normal"/>
    <w:link w:val="CommentTextChar"/>
    <w:uiPriority w:val="99"/>
    <w:semiHidden/>
    <w:unhideWhenUsed/>
    <w:rsid w:val="003A6211"/>
    <w:pPr>
      <w:spacing w:line="240" w:lineRule="auto"/>
    </w:pPr>
    <w:rPr>
      <w:sz w:val="20"/>
      <w:szCs w:val="20"/>
    </w:rPr>
  </w:style>
  <w:style w:type="character" w:customStyle="1" w:styleId="CommentTextChar">
    <w:name w:val="Comment Text Char"/>
    <w:basedOn w:val="DefaultParagraphFont"/>
    <w:link w:val="CommentText"/>
    <w:uiPriority w:val="99"/>
    <w:semiHidden/>
    <w:rsid w:val="003A6211"/>
    <w:rPr>
      <w:sz w:val="20"/>
      <w:szCs w:val="20"/>
    </w:rPr>
  </w:style>
  <w:style w:type="paragraph" w:styleId="CommentSubject">
    <w:name w:val="annotation subject"/>
    <w:basedOn w:val="CommentText"/>
    <w:next w:val="CommentText"/>
    <w:link w:val="CommentSubjectChar"/>
    <w:uiPriority w:val="99"/>
    <w:semiHidden/>
    <w:unhideWhenUsed/>
    <w:rsid w:val="003A6211"/>
    <w:rPr>
      <w:b/>
      <w:bCs/>
    </w:rPr>
  </w:style>
  <w:style w:type="character" w:customStyle="1" w:styleId="CommentSubjectChar">
    <w:name w:val="Comment Subject Char"/>
    <w:basedOn w:val="CommentTextChar"/>
    <w:link w:val="CommentSubject"/>
    <w:uiPriority w:val="99"/>
    <w:semiHidden/>
    <w:rsid w:val="003A62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66760">
      <w:bodyDiv w:val="1"/>
      <w:marLeft w:val="0"/>
      <w:marRight w:val="0"/>
      <w:marTop w:val="0"/>
      <w:marBottom w:val="0"/>
      <w:divBdr>
        <w:top w:val="none" w:sz="0" w:space="0" w:color="auto"/>
        <w:left w:val="none" w:sz="0" w:space="0" w:color="auto"/>
        <w:bottom w:val="none" w:sz="0" w:space="0" w:color="auto"/>
        <w:right w:val="none" w:sz="0" w:space="0" w:color="auto"/>
      </w:divBdr>
    </w:div>
    <w:div w:id="793670490">
      <w:bodyDiv w:val="1"/>
      <w:marLeft w:val="0"/>
      <w:marRight w:val="0"/>
      <w:marTop w:val="0"/>
      <w:marBottom w:val="0"/>
      <w:divBdr>
        <w:top w:val="none" w:sz="0" w:space="0" w:color="auto"/>
        <w:left w:val="none" w:sz="0" w:space="0" w:color="auto"/>
        <w:bottom w:val="none" w:sz="0" w:space="0" w:color="auto"/>
        <w:right w:val="none" w:sz="0" w:space="0" w:color="auto"/>
      </w:divBdr>
    </w:div>
    <w:div w:id="889418929">
      <w:bodyDiv w:val="1"/>
      <w:marLeft w:val="0"/>
      <w:marRight w:val="0"/>
      <w:marTop w:val="0"/>
      <w:marBottom w:val="0"/>
      <w:divBdr>
        <w:top w:val="none" w:sz="0" w:space="0" w:color="auto"/>
        <w:left w:val="none" w:sz="0" w:space="0" w:color="auto"/>
        <w:bottom w:val="none" w:sz="0" w:space="0" w:color="auto"/>
        <w:right w:val="none" w:sz="0" w:space="0" w:color="auto"/>
      </w:divBdr>
    </w:div>
    <w:div w:id="195678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hir\Desktop\Burlington%20Report%20Template.docx.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472F54BABE4288A3CD7B1432397E11"/>
        <w:category>
          <w:name w:val="General"/>
          <w:gallery w:val="placeholder"/>
        </w:category>
        <w:types>
          <w:type w:val="bbPlcHdr"/>
        </w:types>
        <w:behaviors>
          <w:behavior w:val="content"/>
        </w:behaviors>
        <w:guid w:val="{EC2AA2EA-2DA2-4EEC-AF3D-86DA167F0786}"/>
      </w:docPartPr>
      <w:docPartBody>
        <w:p w:rsidR="006A7755" w:rsidRDefault="00E27466">
          <w:pPr>
            <w:pStyle w:val="A5472F54BABE4288A3CD7B1432397E11"/>
          </w:pPr>
          <w:r w:rsidRPr="00FA45EA">
            <w:rPr>
              <w:rStyle w:val="PlaceholderText"/>
            </w:rPr>
            <w:t>Click here to enter text.</w:t>
          </w:r>
        </w:p>
      </w:docPartBody>
    </w:docPart>
    <w:docPart>
      <w:docPartPr>
        <w:name w:val="E01F877F4E31442FA0E94E7865C8B902"/>
        <w:category>
          <w:name w:val="General"/>
          <w:gallery w:val="placeholder"/>
        </w:category>
        <w:types>
          <w:type w:val="bbPlcHdr"/>
        </w:types>
        <w:behaviors>
          <w:behavior w:val="content"/>
        </w:behaviors>
        <w:guid w:val="{A1C9D3C0-C2BE-4B25-B490-D25AC4060992}"/>
      </w:docPartPr>
      <w:docPartBody>
        <w:p w:rsidR="006A7755" w:rsidRDefault="00E27466">
          <w:pPr>
            <w:pStyle w:val="E01F877F4E31442FA0E94E7865C8B902"/>
          </w:pPr>
          <w:r w:rsidRPr="00FA45EA">
            <w:rPr>
              <w:rStyle w:val="PlaceholderText"/>
            </w:rPr>
            <w:t>Click here to enter text.</w:t>
          </w:r>
        </w:p>
      </w:docPartBody>
    </w:docPart>
    <w:docPart>
      <w:docPartPr>
        <w:name w:val="8635B1A64B254652BF175EA0CE32D94C"/>
        <w:category>
          <w:name w:val="General"/>
          <w:gallery w:val="placeholder"/>
        </w:category>
        <w:types>
          <w:type w:val="bbPlcHdr"/>
        </w:types>
        <w:behaviors>
          <w:behavior w:val="content"/>
        </w:behaviors>
        <w:guid w:val="{F31A9C06-647C-4880-8A7B-4273F179F115}"/>
      </w:docPartPr>
      <w:docPartBody>
        <w:p w:rsidR="006A7755" w:rsidRDefault="00E27466">
          <w:pPr>
            <w:pStyle w:val="8635B1A64B254652BF175EA0CE32D94C"/>
          </w:pPr>
          <w:r w:rsidRPr="00FA45EA">
            <w:rPr>
              <w:rStyle w:val="PlaceholderText"/>
            </w:rPr>
            <w:t>Click here to enter text.</w:t>
          </w:r>
        </w:p>
      </w:docPartBody>
    </w:docPart>
    <w:docPart>
      <w:docPartPr>
        <w:name w:val="F2C6528849C2439FBFB9C5F98F8E7894"/>
        <w:category>
          <w:name w:val="General"/>
          <w:gallery w:val="placeholder"/>
        </w:category>
        <w:types>
          <w:type w:val="bbPlcHdr"/>
        </w:types>
        <w:behaviors>
          <w:behavior w:val="content"/>
        </w:behaviors>
        <w:guid w:val="{317B9927-0D87-4C1E-8870-7230F7BB803E}"/>
      </w:docPartPr>
      <w:docPartBody>
        <w:p w:rsidR="006A7755" w:rsidRDefault="00E27466">
          <w:pPr>
            <w:pStyle w:val="F2C6528849C2439FBFB9C5F98F8E7894"/>
          </w:pPr>
          <w:r>
            <w:rPr>
              <w:rStyle w:val="PlaceholderText"/>
            </w:rPr>
            <w:t>Choose an item.</w:t>
          </w:r>
        </w:p>
      </w:docPartBody>
    </w:docPart>
    <w:docPart>
      <w:docPartPr>
        <w:name w:val="2F813D6BC2A342A88DF5924B19968EB3"/>
        <w:category>
          <w:name w:val="General"/>
          <w:gallery w:val="placeholder"/>
        </w:category>
        <w:types>
          <w:type w:val="bbPlcHdr"/>
        </w:types>
        <w:behaviors>
          <w:behavior w:val="content"/>
        </w:behaviors>
        <w:guid w:val="{65089FA5-DED3-4893-B054-F2B9BAE128BE}"/>
      </w:docPartPr>
      <w:docPartBody>
        <w:p w:rsidR="006A7755" w:rsidRDefault="00E27466">
          <w:pPr>
            <w:pStyle w:val="2F813D6BC2A342A88DF5924B19968EB3"/>
          </w:pPr>
          <w:r w:rsidRPr="00C3367E">
            <w:rPr>
              <w:rStyle w:val="PlaceholderText"/>
            </w:rPr>
            <w:t>Click here to enter text.</w:t>
          </w:r>
        </w:p>
      </w:docPartBody>
    </w:docPart>
    <w:docPart>
      <w:docPartPr>
        <w:name w:val="EC95708AD9574DBB878DFA4BAAC6022A"/>
        <w:category>
          <w:name w:val="General"/>
          <w:gallery w:val="placeholder"/>
        </w:category>
        <w:types>
          <w:type w:val="bbPlcHdr"/>
        </w:types>
        <w:behaviors>
          <w:behavior w:val="content"/>
        </w:behaviors>
        <w:guid w:val="{77BE6FD9-FDA3-4843-9C12-157DC0DBB318}"/>
      </w:docPartPr>
      <w:docPartBody>
        <w:p w:rsidR="006A7755" w:rsidRDefault="00E27466">
          <w:pPr>
            <w:pStyle w:val="EC95708AD9574DBB878DFA4BAAC6022A"/>
          </w:pPr>
          <w:r w:rsidRPr="00690CB2">
            <w:rPr>
              <w:rStyle w:val="PlaceholderText"/>
            </w:rPr>
            <w:t>Click here to enter text.</w:t>
          </w:r>
        </w:p>
      </w:docPartBody>
    </w:docPart>
    <w:docPart>
      <w:docPartPr>
        <w:name w:val="3EBC191540E945CCAB2B5E5E81FA217A"/>
        <w:category>
          <w:name w:val="General"/>
          <w:gallery w:val="placeholder"/>
        </w:category>
        <w:types>
          <w:type w:val="bbPlcHdr"/>
        </w:types>
        <w:behaviors>
          <w:behavior w:val="content"/>
        </w:behaviors>
        <w:guid w:val="{B5411832-F4F0-4BCE-8D51-8F38B547524A}"/>
      </w:docPartPr>
      <w:docPartBody>
        <w:p w:rsidR="006A7755" w:rsidRDefault="00E27466">
          <w:pPr>
            <w:pStyle w:val="3EBC191540E945CCAB2B5E5E81FA217A"/>
          </w:pPr>
          <w:r w:rsidRPr="00FA45EA">
            <w:rPr>
              <w:rStyle w:val="PlaceholderText"/>
            </w:rPr>
            <w:t>Click here to enter text.</w:t>
          </w:r>
        </w:p>
      </w:docPartBody>
    </w:docPart>
    <w:docPart>
      <w:docPartPr>
        <w:name w:val="FE8C452AF0D04CEDB7B6F530D64A1E05"/>
        <w:category>
          <w:name w:val="General"/>
          <w:gallery w:val="placeholder"/>
        </w:category>
        <w:types>
          <w:type w:val="bbPlcHdr"/>
        </w:types>
        <w:behaviors>
          <w:behavior w:val="content"/>
        </w:behaviors>
        <w:guid w:val="{B34ECE34-1AC6-436D-8138-126CBBE14873}"/>
      </w:docPartPr>
      <w:docPartBody>
        <w:p w:rsidR="006A7755" w:rsidRDefault="00E27466">
          <w:pPr>
            <w:pStyle w:val="FE8C452AF0D04CEDB7B6F530D64A1E05"/>
          </w:pPr>
          <w:r w:rsidRPr="00FA45EA">
            <w:rPr>
              <w:rStyle w:val="PlaceholderText"/>
            </w:rPr>
            <w:t>Click here to enter text.</w:t>
          </w:r>
        </w:p>
      </w:docPartBody>
    </w:docPart>
    <w:docPart>
      <w:docPartPr>
        <w:name w:val="BDD10B36CCD24CF4956FEBA8341697D1"/>
        <w:category>
          <w:name w:val="General"/>
          <w:gallery w:val="placeholder"/>
        </w:category>
        <w:types>
          <w:type w:val="bbPlcHdr"/>
        </w:types>
        <w:behaviors>
          <w:behavior w:val="content"/>
        </w:behaviors>
        <w:guid w:val="{3CD6F90A-24F1-4FF5-B962-3CC941EC06B2}"/>
      </w:docPartPr>
      <w:docPartBody>
        <w:p w:rsidR="006A7755" w:rsidRDefault="0051646D">
          <w:pPr>
            <w:pStyle w:val="BDD10B36CCD24CF4956FEBA8341697D1"/>
          </w:pPr>
          <w:r>
            <w:t>S</w:t>
          </w:r>
          <w:r w:rsidRPr="00E34B37">
            <w:t>elect date</w:t>
          </w:r>
        </w:p>
      </w:docPartBody>
    </w:docPart>
    <w:docPart>
      <w:docPartPr>
        <w:name w:val="0D0A476373B4489A8A5CA4CAF101EB34"/>
        <w:category>
          <w:name w:val="General"/>
          <w:gallery w:val="placeholder"/>
        </w:category>
        <w:types>
          <w:type w:val="bbPlcHdr"/>
        </w:types>
        <w:behaviors>
          <w:behavior w:val="content"/>
        </w:behaviors>
        <w:guid w:val="{8EC815EC-91AB-4EFC-A3E7-253A83C23F6C}"/>
      </w:docPartPr>
      <w:docPartBody>
        <w:p w:rsidR="006A7755" w:rsidRDefault="00E27466">
          <w:pPr>
            <w:pStyle w:val="0D0A476373B4489A8A5CA4CAF101EB34"/>
          </w:pPr>
          <w:r w:rsidRPr="00C3367E">
            <w:rPr>
              <w:rStyle w:val="PlaceholderText"/>
            </w:rPr>
            <w:t>Click here to enter text.</w:t>
          </w:r>
        </w:p>
      </w:docPartBody>
    </w:docPart>
    <w:docPart>
      <w:docPartPr>
        <w:name w:val="8742EC207BE3463A9CB7F0FEEAC87168"/>
        <w:category>
          <w:name w:val="General"/>
          <w:gallery w:val="placeholder"/>
        </w:category>
        <w:types>
          <w:type w:val="bbPlcHdr"/>
        </w:types>
        <w:behaviors>
          <w:behavior w:val="content"/>
        </w:behaviors>
        <w:guid w:val="{D01CEFE2-B01D-4187-A468-FC00A2AD0693}"/>
      </w:docPartPr>
      <w:docPartBody>
        <w:p w:rsidR="006A7755" w:rsidRDefault="00E27466">
          <w:pPr>
            <w:pStyle w:val="8742EC207BE3463A9CB7F0FEEAC87168"/>
          </w:pPr>
          <w:r w:rsidRPr="00B7017C">
            <w:rPr>
              <w:rStyle w:val="PlaceholderText"/>
            </w:rPr>
            <w:t>Click here to enter a date.</w:t>
          </w:r>
        </w:p>
      </w:docPartBody>
    </w:docPart>
    <w:docPart>
      <w:docPartPr>
        <w:name w:val="CE3C203DAC7E4796960128058571B312"/>
        <w:category>
          <w:name w:val="General"/>
          <w:gallery w:val="placeholder"/>
        </w:category>
        <w:types>
          <w:type w:val="bbPlcHdr"/>
        </w:types>
        <w:behaviors>
          <w:behavior w:val="content"/>
        </w:behaviors>
        <w:guid w:val="{74DB3EB9-7988-48AE-8247-22AEF9101F65}"/>
      </w:docPartPr>
      <w:docPartBody>
        <w:p w:rsidR="006A7755" w:rsidRDefault="00104447" w:rsidP="0051646D">
          <w:pPr>
            <w:pStyle w:val="CE3C203DAC7E4796960128058571B3129"/>
          </w:pPr>
          <w:r w:rsidRPr="005A4B06">
            <w:fldChar w:fldCharType="begin"/>
          </w:r>
          <w:r w:rsidR="0051646D" w:rsidRPr="005A4B06">
            <w:instrText xml:space="preserve"> MACROBUTTON NoMacro. Prepare your recommendation or click and type "Receive and File".</w:instrText>
          </w:r>
          <w:r w:rsidRPr="005A4B06">
            <w:fldChar w:fldCharType="end"/>
          </w:r>
        </w:p>
      </w:docPartBody>
    </w:docPart>
    <w:docPart>
      <w:docPartPr>
        <w:name w:val="BA21C99C890E484F94763329F8FF351A"/>
        <w:category>
          <w:name w:val="General"/>
          <w:gallery w:val="placeholder"/>
        </w:category>
        <w:types>
          <w:type w:val="bbPlcHdr"/>
        </w:types>
        <w:behaviors>
          <w:behavior w:val="content"/>
        </w:behaviors>
        <w:guid w:val="{6719324F-BA49-453F-AC9D-9AA0E37F950A}"/>
      </w:docPartPr>
      <w:docPartBody>
        <w:p w:rsidR="00E14A71" w:rsidRDefault="0051646D" w:rsidP="0051646D">
          <w:pPr>
            <w:pStyle w:val="BA21C99C890E484F94763329F8FF351A8"/>
          </w:pPr>
          <w:r w:rsidRPr="004B079F">
            <w:rPr>
              <w:rStyle w:val="Strong"/>
            </w:rPr>
            <w:t>Subject should be short and descriptive. It will be used to identify your report in the agenda.</w:t>
          </w:r>
        </w:p>
      </w:docPartBody>
    </w:docPart>
    <w:docPart>
      <w:docPartPr>
        <w:name w:val="0730A00064CC46748A850F0DBD2AF782"/>
        <w:category>
          <w:name w:val="General"/>
          <w:gallery w:val="placeholder"/>
        </w:category>
        <w:types>
          <w:type w:val="bbPlcHdr"/>
        </w:types>
        <w:behaviors>
          <w:behavior w:val="content"/>
        </w:behaviors>
        <w:guid w:val="{248B5FD4-4B8F-434E-9850-E7E9D3A2C710}"/>
      </w:docPartPr>
      <w:docPartBody>
        <w:p w:rsidR="00FD0C0E" w:rsidRDefault="0051646D" w:rsidP="0051646D">
          <w:pPr>
            <w:pStyle w:val="0730A00064CC46748A850F0DBD2AF7825"/>
          </w:pPr>
          <w:r w:rsidRPr="00654BD5">
            <w:rPr>
              <w:b/>
              <w:bCs/>
              <w:sz w:val="28"/>
            </w:rPr>
            <w:t>Select a recipient</w:t>
          </w:r>
        </w:p>
      </w:docPartBody>
    </w:docPart>
    <w:docPart>
      <w:docPartPr>
        <w:name w:val="BE7EBB8399964831911AD71E0F0946D4"/>
        <w:category>
          <w:name w:val="General"/>
          <w:gallery w:val="placeholder"/>
        </w:category>
        <w:types>
          <w:type w:val="bbPlcHdr"/>
        </w:types>
        <w:behaviors>
          <w:behavior w:val="content"/>
        </w:behaviors>
        <w:guid w:val="{7CAA781D-B980-45E1-A089-300D83E5AFBB}"/>
      </w:docPartPr>
      <w:docPartBody>
        <w:p w:rsidR="00DA4CD2" w:rsidRDefault="00104447" w:rsidP="00346AB3">
          <w:pPr>
            <w:pStyle w:val="BE7EBB8399964831911AD71E0F0946D4"/>
          </w:pPr>
          <w:r w:rsidRPr="005A4B06">
            <w:fldChar w:fldCharType="begin"/>
          </w:r>
          <w:r w:rsidR="00346AB3" w:rsidRPr="005A4B06">
            <w:instrText xml:space="preserve"> MACROBUTTON NoMacro. Prepare your recommendation or click and type "Receive and File".</w:instrText>
          </w:r>
          <w:r w:rsidRPr="005A4B06">
            <w:fldChar w:fldCharType="end"/>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bExCond Regular">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
  <w:rsids>
    <w:rsidRoot w:val="00E27466"/>
    <w:rsid w:val="00104447"/>
    <w:rsid w:val="00310BB5"/>
    <w:rsid w:val="00346AB3"/>
    <w:rsid w:val="0051646D"/>
    <w:rsid w:val="00672BF6"/>
    <w:rsid w:val="006A7755"/>
    <w:rsid w:val="00774C10"/>
    <w:rsid w:val="00890A89"/>
    <w:rsid w:val="00B346F9"/>
    <w:rsid w:val="00B6150B"/>
    <w:rsid w:val="00BF47D9"/>
    <w:rsid w:val="00DA4CD2"/>
    <w:rsid w:val="00E14A71"/>
    <w:rsid w:val="00E27466"/>
    <w:rsid w:val="00FD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3"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46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46D"/>
    <w:rPr>
      <w:color w:val="808080"/>
    </w:rPr>
  </w:style>
  <w:style w:type="paragraph" w:customStyle="1" w:styleId="A5472F54BABE4288A3CD7B1432397E11">
    <w:name w:val="A5472F54BABE4288A3CD7B1432397E11"/>
    <w:rsid w:val="00B346F9"/>
  </w:style>
  <w:style w:type="paragraph" w:customStyle="1" w:styleId="B7C3E3CB03C740EE8C338C27D6688C15">
    <w:name w:val="B7C3E3CB03C740EE8C338C27D6688C15"/>
    <w:rsid w:val="00B346F9"/>
  </w:style>
  <w:style w:type="paragraph" w:customStyle="1" w:styleId="E01F877F4E31442FA0E94E7865C8B902">
    <w:name w:val="E01F877F4E31442FA0E94E7865C8B902"/>
    <w:rsid w:val="00B346F9"/>
  </w:style>
  <w:style w:type="character" w:styleId="Strong">
    <w:name w:val="Strong"/>
    <w:basedOn w:val="DefaultParagraphFont"/>
    <w:uiPriority w:val="13"/>
    <w:qFormat/>
    <w:rsid w:val="0051646D"/>
    <w:rPr>
      <w:rFonts w:ascii="Arial" w:hAnsi="Arial"/>
      <w:b/>
      <w:bCs/>
      <w:caps w:val="0"/>
      <w:sz w:val="28"/>
    </w:rPr>
  </w:style>
  <w:style w:type="paragraph" w:customStyle="1" w:styleId="F2B6341EF5BE41F7BDAF1B723C5D91B8">
    <w:name w:val="F2B6341EF5BE41F7BDAF1B723C5D91B8"/>
    <w:rsid w:val="00B346F9"/>
  </w:style>
  <w:style w:type="paragraph" w:customStyle="1" w:styleId="8635B1A64B254652BF175EA0CE32D94C">
    <w:name w:val="8635B1A64B254652BF175EA0CE32D94C"/>
    <w:rsid w:val="00B346F9"/>
  </w:style>
  <w:style w:type="paragraph" w:customStyle="1" w:styleId="F2C6528849C2439FBFB9C5F98F8E7894">
    <w:name w:val="F2C6528849C2439FBFB9C5F98F8E7894"/>
    <w:rsid w:val="00B346F9"/>
  </w:style>
  <w:style w:type="paragraph" w:customStyle="1" w:styleId="2F813D6BC2A342A88DF5924B19968EB3">
    <w:name w:val="2F813D6BC2A342A88DF5924B19968EB3"/>
    <w:rsid w:val="00B346F9"/>
  </w:style>
  <w:style w:type="paragraph" w:customStyle="1" w:styleId="EC95708AD9574DBB878DFA4BAAC6022A">
    <w:name w:val="EC95708AD9574DBB878DFA4BAAC6022A"/>
    <w:rsid w:val="00B346F9"/>
  </w:style>
  <w:style w:type="paragraph" w:customStyle="1" w:styleId="3EBC191540E945CCAB2B5E5E81FA217A">
    <w:name w:val="3EBC191540E945CCAB2B5E5E81FA217A"/>
    <w:rsid w:val="00B346F9"/>
  </w:style>
  <w:style w:type="paragraph" w:customStyle="1" w:styleId="FE8C452AF0D04CEDB7B6F530D64A1E05">
    <w:name w:val="FE8C452AF0D04CEDB7B6F530D64A1E05"/>
    <w:rsid w:val="00B346F9"/>
  </w:style>
  <w:style w:type="paragraph" w:customStyle="1" w:styleId="BDD10B36CCD24CF4956FEBA8341697D1">
    <w:name w:val="BDD10B36CCD24CF4956FEBA8341697D1"/>
    <w:rsid w:val="00B346F9"/>
  </w:style>
  <w:style w:type="paragraph" w:customStyle="1" w:styleId="0D0A476373B4489A8A5CA4CAF101EB34">
    <w:name w:val="0D0A476373B4489A8A5CA4CAF101EB34"/>
    <w:rsid w:val="00B346F9"/>
  </w:style>
  <w:style w:type="paragraph" w:customStyle="1" w:styleId="8742EC207BE3463A9CB7F0FEEAC87168">
    <w:name w:val="8742EC207BE3463A9CB7F0FEEAC87168"/>
    <w:rsid w:val="00B346F9"/>
  </w:style>
  <w:style w:type="paragraph" w:customStyle="1" w:styleId="CE3C203DAC7E4796960128058571B312">
    <w:name w:val="CE3C203DAC7E4796960128058571B312"/>
    <w:rsid w:val="00B346F9"/>
  </w:style>
  <w:style w:type="paragraph" w:customStyle="1" w:styleId="86656EA05CFA47B0A62CCA224C912C61">
    <w:name w:val="86656EA05CFA47B0A62CCA224C912C61"/>
    <w:rsid w:val="006A7755"/>
  </w:style>
  <w:style w:type="paragraph" w:customStyle="1" w:styleId="BA21C99C890E484F94763329F8FF351A">
    <w:name w:val="BA21C99C890E484F94763329F8FF351A"/>
    <w:rsid w:val="006A7755"/>
    <w:pPr>
      <w:tabs>
        <w:tab w:val="left" w:pos="1440"/>
      </w:tabs>
      <w:spacing w:after="180" w:line="276" w:lineRule="auto"/>
      <w:ind w:left="1440" w:hanging="1620"/>
      <w:outlineLvl w:val="0"/>
    </w:pPr>
    <w:rPr>
      <w:rFonts w:ascii="Arial" w:hAnsi="Arial"/>
      <w:b/>
      <w:sz w:val="28"/>
      <w:szCs w:val="24"/>
      <w:lang w:val="en-US" w:eastAsia="en-US"/>
    </w:rPr>
  </w:style>
  <w:style w:type="paragraph" w:customStyle="1" w:styleId="F2B6341EF5BE41F7BDAF1B723C5D91B81">
    <w:name w:val="F2B6341EF5BE41F7BDAF1B723C5D91B81"/>
    <w:rsid w:val="006A7755"/>
    <w:pPr>
      <w:spacing w:after="120" w:line="276" w:lineRule="auto"/>
    </w:pPr>
    <w:rPr>
      <w:rFonts w:ascii="Arial" w:hAnsi="Arial"/>
      <w:sz w:val="24"/>
      <w:szCs w:val="24"/>
      <w:lang w:val="en-US" w:eastAsia="en-US"/>
    </w:rPr>
  </w:style>
  <w:style w:type="paragraph" w:customStyle="1" w:styleId="CE3C203DAC7E4796960128058571B3121">
    <w:name w:val="CE3C203DAC7E4796960128058571B3121"/>
    <w:rsid w:val="006A7755"/>
    <w:pPr>
      <w:spacing w:after="120" w:line="276" w:lineRule="auto"/>
    </w:pPr>
    <w:rPr>
      <w:rFonts w:ascii="Arial" w:hAnsi="Arial"/>
      <w:sz w:val="24"/>
      <w:szCs w:val="24"/>
      <w:lang w:val="en-US" w:eastAsia="en-US"/>
    </w:rPr>
  </w:style>
  <w:style w:type="paragraph" w:customStyle="1" w:styleId="BA21C99C890E484F94763329F8FF351A1">
    <w:name w:val="BA21C99C890E484F94763329F8FF351A1"/>
    <w:rsid w:val="006A7755"/>
    <w:pPr>
      <w:tabs>
        <w:tab w:val="left" w:pos="1440"/>
      </w:tabs>
      <w:spacing w:after="180" w:line="276" w:lineRule="auto"/>
      <w:ind w:left="1440" w:hanging="1620"/>
      <w:outlineLvl w:val="0"/>
    </w:pPr>
    <w:rPr>
      <w:rFonts w:ascii="Arial" w:hAnsi="Arial"/>
      <w:b/>
      <w:sz w:val="28"/>
      <w:szCs w:val="24"/>
      <w:lang w:val="en-US" w:eastAsia="en-US"/>
    </w:rPr>
  </w:style>
  <w:style w:type="paragraph" w:customStyle="1" w:styleId="F2B6341EF5BE41F7BDAF1B723C5D91B82">
    <w:name w:val="F2B6341EF5BE41F7BDAF1B723C5D91B82"/>
    <w:rsid w:val="006A7755"/>
    <w:pPr>
      <w:spacing w:after="120" w:line="276" w:lineRule="auto"/>
    </w:pPr>
    <w:rPr>
      <w:rFonts w:ascii="Arial" w:hAnsi="Arial"/>
      <w:sz w:val="24"/>
      <w:szCs w:val="24"/>
      <w:lang w:val="en-US" w:eastAsia="en-US"/>
    </w:rPr>
  </w:style>
  <w:style w:type="paragraph" w:customStyle="1" w:styleId="CE3C203DAC7E4796960128058571B3122">
    <w:name w:val="CE3C203DAC7E4796960128058571B3122"/>
    <w:rsid w:val="006A7755"/>
    <w:pPr>
      <w:spacing w:after="120" w:line="276" w:lineRule="auto"/>
    </w:pPr>
    <w:rPr>
      <w:rFonts w:ascii="Arial" w:hAnsi="Arial"/>
      <w:sz w:val="24"/>
      <w:szCs w:val="24"/>
      <w:lang w:val="en-US" w:eastAsia="en-US"/>
    </w:rPr>
  </w:style>
  <w:style w:type="paragraph" w:customStyle="1" w:styleId="BA21C99C890E484F94763329F8FF351A2">
    <w:name w:val="BA21C99C890E484F94763329F8FF351A2"/>
    <w:rsid w:val="006A7755"/>
    <w:pPr>
      <w:tabs>
        <w:tab w:val="left" w:pos="1440"/>
      </w:tabs>
      <w:spacing w:after="180" w:line="276" w:lineRule="auto"/>
      <w:ind w:left="1440" w:hanging="1620"/>
      <w:outlineLvl w:val="0"/>
    </w:pPr>
    <w:rPr>
      <w:rFonts w:ascii="Arial" w:hAnsi="Arial"/>
      <w:b/>
      <w:sz w:val="28"/>
      <w:szCs w:val="24"/>
      <w:lang w:val="en-US" w:eastAsia="en-US"/>
    </w:rPr>
  </w:style>
  <w:style w:type="paragraph" w:customStyle="1" w:styleId="F2B6341EF5BE41F7BDAF1B723C5D91B83">
    <w:name w:val="F2B6341EF5BE41F7BDAF1B723C5D91B83"/>
    <w:rsid w:val="006A7755"/>
    <w:pPr>
      <w:spacing w:after="120" w:line="276" w:lineRule="auto"/>
    </w:pPr>
    <w:rPr>
      <w:rFonts w:ascii="Arial" w:hAnsi="Arial"/>
      <w:sz w:val="24"/>
      <w:szCs w:val="24"/>
      <w:lang w:val="en-US" w:eastAsia="en-US"/>
    </w:rPr>
  </w:style>
  <w:style w:type="paragraph" w:customStyle="1" w:styleId="CE3C203DAC7E4796960128058571B3123">
    <w:name w:val="CE3C203DAC7E4796960128058571B3123"/>
    <w:rsid w:val="006A7755"/>
    <w:pPr>
      <w:spacing w:after="120" w:line="276" w:lineRule="auto"/>
    </w:pPr>
    <w:rPr>
      <w:rFonts w:ascii="Arial" w:hAnsi="Arial"/>
      <w:sz w:val="24"/>
      <w:szCs w:val="24"/>
      <w:lang w:val="en-US" w:eastAsia="en-US"/>
    </w:rPr>
  </w:style>
  <w:style w:type="paragraph" w:customStyle="1" w:styleId="4816E90E96A146FC806626969E1AB648">
    <w:name w:val="4816E90E96A146FC806626969E1AB648"/>
    <w:rsid w:val="00310BB5"/>
    <w:pPr>
      <w:spacing w:after="200" w:line="276" w:lineRule="auto"/>
    </w:pPr>
  </w:style>
  <w:style w:type="paragraph" w:customStyle="1" w:styleId="0730A00064CC46748A850F0DBD2AF782">
    <w:name w:val="0730A00064CC46748A850F0DBD2AF782"/>
    <w:rsid w:val="00310BB5"/>
    <w:pPr>
      <w:spacing w:after="200" w:line="276" w:lineRule="auto"/>
    </w:pPr>
  </w:style>
  <w:style w:type="paragraph" w:customStyle="1" w:styleId="BA21C99C890E484F94763329F8FF351A3">
    <w:name w:val="BA21C99C890E484F94763329F8FF351A3"/>
    <w:rsid w:val="00310BB5"/>
    <w:pPr>
      <w:tabs>
        <w:tab w:val="left" w:pos="1440"/>
      </w:tabs>
      <w:spacing w:after="180" w:line="276" w:lineRule="auto"/>
      <w:ind w:left="1440" w:hanging="1620"/>
      <w:outlineLvl w:val="0"/>
    </w:pPr>
    <w:rPr>
      <w:rFonts w:ascii="Arial" w:hAnsi="Arial"/>
      <w:b/>
      <w:sz w:val="28"/>
      <w:szCs w:val="24"/>
      <w:lang w:val="en-US" w:eastAsia="en-US"/>
    </w:rPr>
  </w:style>
  <w:style w:type="paragraph" w:customStyle="1" w:styleId="0730A00064CC46748A850F0DBD2AF7821">
    <w:name w:val="0730A00064CC46748A850F0DBD2AF7821"/>
    <w:rsid w:val="00310BB5"/>
    <w:pPr>
      <w:spacing w:after="120" w:line="276" w:lineRule="auto"/>
    </w:pPr>
    <w:rPr>
      <w:rFonts w:ascii="Arial" w:hAnsi="Arial"/>
      <w:sz w:val="24"/>
      <w:szCs w:val="24"/>
      <w:lang w:val="en-US" w:eastAsia="en-US"/>
    </w:rPr>
  </w:style>
  <w:style w:type="paragraph" w:customStyle="1" w:styleId="CE3C203DAC7E4796960128058571B3124">
    <w:name w:val="CE3C203DAC7E4796960128058571B3124"/>
    <w:rsid w:val="00310BB5"/>
    <w:pPr>
      <w:spacing w:after="120" w:line="276" w:lineRule="auto"/>
    </w:pPr>
    <w:rPr>
      <w:rFonts w:ascii="Arial" w:hAnsi="Arial"/>
      <w:sz w:val="24"/>
      <w:szCs w:val="24"/>
      <w:lang w:val="en-US" w:eastAsia="en-US"/>
    </w:rPr>
  </w:style>
  <w:style w:type="paragraph" w:customStyle="1" w:styleId="BA21C99C890E484F94763329F8FF351A4">
    <w:name w:val="BA21C99C890E484F94763329F8FF351A4"/>
    <w:rsid w:val="00FD0C0E"/>
    <w:pPr>
      <w:tabs>
        <w:tab w:val="left" w:pos="1440"/>
      </w:tabs>
      <w:spacing w:after="180" w:line="276" w:lineRule="auto"/>
      <w:ind w:left="1440" w:hanging="1620"/>
      <w:outlineLvl w:val="0"/>
    </w:pPr>
    <w:rPr>
      <w:rFonts w:ascii="Arial" w:hAnsi="Arial"/>
      <w:b/>
      <w:sz w:val="28"/>
      <w:szCs w:val="24"/>
      <w:lang w:val="en-US" w:eastAsia="en-US"/>
    </w:rPr>
  </w:style>
  <w:style w:type="paragraph" w:customStyle="1" w:styleId="0730A00064CC46748A850F0DBD2AF7822">
    <w:name w:val="0730A00064CC46748A850F0DBD2AF7822"/>
    <w:rsid w:val="00FD0C0E"/>
    <w:pPr>
      <w:spacing w:after="120" w:line="276" w:lineRule="auto"/>
    </w:pPr>
    <w:rPr>
      <w:rFonts w:ascii="Arial" w:hAnsi="Arial"/>
      <w:sz w:val="24"/>
      <w:szCs w:val="24"/>
      <w:lang w:val="en-US" w:eastAsia="en-US"/>
    </w:rPr>
  </w:style>
  <w:style w:type="paragraph" w:customStyle="1" w:styleId="CE3C203DAC7E4796960128058571B3125">
    <w:name w:val="CE3C203DAC7E4796960128058571B3125"/>
    <w:rsid w:val="00FD0C0E"/>
    <w:pPr>
      <w:spacing w:after="120" w:line="276" w:lineRule="auto"/>
    </w:pPr>
    <w:rPr>
      <w:rFonts w:ascii="Arial" w:hAnsi="Arial"/>
      <w:sz w:val="24"/>
      <w:szCs w:val="24"/>
      <w:lang w:val="en-US" w:eastAsia="en-US"/>
    </w:rPr>
  </w:style>
  <w:style w:type="paragraph" w:customStyle="1" w:styleId="BA21C99C890E484F94763329F8FF351A5">
    <w:name w:val="BA21C99C890E484F94763329F8FF351A5"/>
    <w:rsid w:val="00B6150B"/>
    <w:pPr>
      <w:tabs>
        <w:tab w:val="left" w:pos="1440"/>
      </w:tabs>
      <w:spacing w:after="180" w:line="276" w:lineRule="auto"/>
      <w:ind w:left="1440" w:hanging="1620"/>
      <w:outlineLvl w:val="0"/>
    </w:pPr>
    <w:rPr>
      <w:rFonts w:ascii="Arial" w:hAnsi="Arial"/>
      <w:b/>
      <w:sz w:val="28"/>
      <w:szCs w:val="24"/>
      <w:lang w:val="en-US" w:eastAsia="en-US"/>
    </w:rPr>
  </w:style>
  <w:style w:type="paragraph" w:customStyle="1" w:styleId="0730A00064CC46748A850F0DBD2AF7823">
    <w:name w:val="0730A00064CC46748A850F0DBD2AF7823"/>
    <w:rsid w:val="00B6150B"/>
    <w:pPr>
      <w:spacing w:after="120" w:line="276" w:lineRule="auto"/>
    </w:pPr>
    <w:rPr>
      <w:rFonts w:ascii="Arial" w:hAnsi="Arial"/>
      <w:sz w:val="24"/>
      <w:szCs w:val="24"/>
      <w:lang w:val="en-US" w:eastAsia="en-US"/>
    </w:rPr>
  </w:style>
  <w:style w:type="paragraph" w:customStyle="1" w:styleId="CE3C203DAC7E4796960128058571B3126">
    <w:name w:val="CE3C203DAC7E4796960128058571B3126"/>
    <w:rsid w:val="00B6150B"/>
    <w:pPr>
      <w:spacing w:after="120" w:line="276" w:lineRule="auto"/>
    </w:pPr>
    <w:rPr>
      <w:rFonts w:ascii="Arial" w:hAnsi="Arial"/>
      <w:sz w:val="24"/>
      <w:szCs w:val="24"/>
      <w:lang w:val="en-US" w:eastAsia="en-US"/>
    </w:rPr>
  </w:style>
  <w:style w:type="paragraph" w:customStyle="1" w:styleId="BA21C99C890E484F94763329F8FF351A6">
    <w:name w:val="BA21C99C890E484F94763329F8FF351A6"/>
    <w:rsid w:val="0051646D"/>
    <w:pPr>
      <w:tabs>
        <w:tab w:val="left" w:pos="1440"/>
      </w:tabs>
      <w:spacing w:after="180" w:line="276" w:lineRule="auto"/>
      <w:ind w:left="1440" w:hanging="1620"/>
      <w:outlineLvl w:val="0"/>
    </w:pPr>
    <w:rPr>
      <w:rFonts w:ascii="Arial" w:hAnsi="Arial"/>
      <w:b/>
      <w:sz w:val="28"/>
      <w:szCs w:val="24"/>
      <w:lang w:val="en-US" w:eastAsia="en-US"/>
    </w:rPr>
  </w:style>
  <w:style w:type="paragraph" w:customStyle="1" w:styleId="CE3C203DAC7E4796960128058571B3127">
    <w:name w:val="CE3C203DAC7E4796960128058571B3127"/>
    <w:rsid w:val="0051646D"/>
    <w:pPr>
      <w:spacing w:after="120" w:line="276" w:lineRule="auto"/>
    </w:pPr>
    <w:rPr>
      <w:rFonts w:ascii="Arial" w:hAnsi="Arial"/>
      <w:sz w:val="24"/>
      <w:szCs w:val="24"/>
      <w:lang w:val="en-US" w:eastAsia="en-US"/>
    </w:rPr>
  </w:style>
  <w:style w:type="paragraph" w:customStyle="1" w:styleId="BA21C99C890E484F94763329F8FF351A7">
    <w:name w:val="BA21C99C890E484F94763329F8FF351A7"/>
    <w:rsid w:val="0051646D"/>
    <w:pPr>
      <w:tabs>
        <w:tab w:val="left" w:pos="1440"/>
      </w:tabs>
      <w:spacing w:after="180" w:line="276" w:lineRule="auto"/>
      <w:ind w:left="1440" w:hanging="1620"/>
      <w:outlineLvl w:val="0"/>
    </w:pPr>
    <w:rPr>
      <w:rFonts w:ascii="Arial" w:hAnsi="Arial"/>
      <w:b/>
      <w:sz w:val="28"/>
      <w:szCs w:val="24"/>
      <w:lang w:val="en-US" w:eastAsia="en-US"/>
    </w:rPr>
  </w:style>
  <w:style w:type="paragraph" w:customStyle="1" w:styleId="0730A00064CC46748A850F0DBD2AF7824">
    <w:name w:val="0730A00064CC46748A850F0DBD2AF7824"/>
    <w:rsid w:val="0051646D"/>
    <w:pPr>
      <w:spacing w:after="120" w:line="276" w:lineRule="auto"/>
    </w:pPr>
    <w:rPr>
      <w:rFonts w:ascii="Arial" w:hAnsi="Arial"/>
      <w:sz w:val="24"/>
      <w:szCs w:val="24"/>
      <w:lang w:val="en-US" w:eastAsia="en-US"/>
    </w:rPr>
  </w:style>
  <w:style w:type="paragraph" w:customStyle="1" w:styleId="CE3C203DAC7E4796960128058571B3128">
    <w:name w:val="CE3C203DAC7E4796960128058571B3128"/>
    <w:rsid w:val="0051646D"/>
    <w:pPr>
      <w:spacing w:after="120" w:line="276" w:lineRule="auto"/>
    </w:pPr>
    <w:rPr>
      <w:rFonts w:ascii="Arial" w:hAnsi="Arial"/>
      <w:sz w:val="24"/>
      <w:szCs w:val="24"/>
      <w:lang w:val="en-US" w:eastAsia="en-US"/>
    </w:rPr>
  </w:style>
  <w:style w:type="paragraph" w:customStyle="1" w:styleId="BA21C99C890E484F94763329F8FF351A8">
    <w:name w:val="BA21C99C890E484F94763329F8FF351A8"/>
    <w:rsid w:val="0051646D"/>
    <w:pPr>
      <w:tabs>
        <w:tab w:val="left" w:pos="1440"/>
      </w:tabs>
      <w:spacing w:after="180" w:line="276" w:lineRule="auto"/>
      <w:ind w:left="1440" w:hanging="1620"/>
      <w:outlineLvl w:val="0"/>
    </w:pPr>
    <w:rPr>
      <w:rFonts w:ascii="Arial" w:hAnsi="Arial"/>
      <w:b/>
      <w:sz w:val="28"/>
      <w:szCs w:val="24"/>
      <w:lang w:val="en-US" w:eastAsia="en-US"/>
    </w:rPr>
  </w:style>
  <w:style w:type="paragraph" w:customStyle="1" w:styleId="0730A00064CC46748A850F0DBD2AF7825">
    <w:name w:val="0730A00064CC46748A850F0DBD2AF7825"/>
    <w:rsid w:val="0051646D"/>
    <w:pPr>
      <w:spacing w:after="120" w:line="276" w:lineRule="auto"/>
    </w:pPr>
    <w:rPr>
      <w:rFonts w:ascii="Arial" w:hAnsi="Arial"/>
      <w:sz w:val="24"/>
      <w:szCs w:val="24"/>
      <w:lang w:val="en-US" w:eastAsia="en-US"/>
    </w:rPr>
  </w:style>
  <w:style w:type="paragraph" w:customStyle="1" w:styleId="CE3C203DAC7E4796960128058571B3129">
    <w:name w:val="CE3C203DAC7E4796960128058571B3129"/>
    <w:rsid w:val="0051646D"/>
    <w:pPr>
      <w:spacing w:after="120" w:line="276" w:lineRule="auto"/>
    </w:pPr>
    <w:rPr>
      <w:rFonts w:ascii="Arial" w:hAnsi="Arial"/>
      <w:sz w:val="24"/>
      <w:szCs w:val="24"/>
      <w:lang w:val="en-US" w:eastAsia="en-US"/>
    </w:rPr>
  </w:style>
  <w:style w:type="paragraph" w:customStyle="1" w:styleId="BE7EBB8399964831911AD71E0F0946D4">
    <w:name w:val="BE7EBB8399964831911AD71E0F0946D4"/>
    <w:rsid w:val="00346AB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waiting_x0020_Attachments xmlns="http://schemas.microsoft.com/sharepoint/v3">false</Awaiting_x0020_Attachments>
    <Status xmlns="a03ebaed-ae69-456b-bf81-44549dfdc743">ApprovalStarted</Status>
    <Recommendation_x0020_FR xmlns="http://schemas.microsoft.com/sharepoint/v3" xsi:nil="true"/>
    <eSCRIBE_x0020_Department xmlns="http://schemas.microsoft.com/sharepoint/v3">8</eSCRIBE_x0020_Department>
    <Report_x0020_Number xmlns="http://schemas.microsoft.com/sharepoint/v3" xsi:nil="true"/>
    <SignaturesRequired xmlns="http://schemas.microsoft.com/sharepoint/v3" xsi:nil="true"/>
    <eSCRIBE_x0020_Meeting_x0020_Type xmlns="http://schemas.microsoft.com/sharepoint/v3">3</eSCRIBE_x0020_Meeting_x0020_Type>
    <LegislativeItem xmlns="http://schemas.microsoft.com/sharepoint/v3" xsi:nil="true"/>
    <Sponsor xmlns="http://schemas.microsoft.com/sharepoint/v3">
      <UserInfo>
        <DisplayName/>
        <AccountId xsi:nil="true"/>
        <AccountType/>
      </UserInfo>
    </Sponsor>
    <Document_x0020_Description_x0020_FR xmlns="http://schemas.microsoft.com/sharepoint/v3" xsi:nil="true"/>
    <RequestedBy xmlns="http://schemas.microsoft.com/sharepoint/v3" xsi:nil="true"/>
    <MapParcelOwner xmlns="http://schemas.microsoft.com/sharepoint/v3" xsi:nil="true"/>
    <Recommendation xmlns="http://schemas.microsoft.com/sharepoint/v3" xsi:nil="true"/>
    <LegislativeSponsors xmlns="http://schemas.microsoft.com/sharepoint/v3">
      <UserInfo>
        <DisplayName/>
        <AccountId xsi:nil="true"/>
        <AccountType/>
      </UserInfo>
    </LegislativeSponsors>
    <Document_x0020_Description xmlns="http://schemas.microsoft.com/sharepoint/v3" xsi:nil="true"/>
    <ConfidentialReasons xmlns="http://schemas.microsoft.com/sharepoint/v3" xsi:nil="true"/>
    <CustomPermissions xmlns="http://schemas.microsoft.com/sharepoint/v3" xsi:nil="true"/>
    <Closed_x0020_Description xmlns="http://schemas.microsoft.com/sharepoint/v3" xsi:nil="true"/>
    <Closed_x0020_Description_x0020_FR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Report Template" ma:contentTypeID="0x010100658619C53A8A417DAE26FD517B363A2F00F386104C0E052F45B931FE2315509C9900BD7200073765C54EA98B88FA3F5FCA4B" ma:contentTypeVersion="18" ma:contentTypeDescription="" ma:contentTypeScope="" ma:versionID="b2eeb63a19ae024f63a0443138f918dc">
  <xsd:schema xmlns:xsd="http://www.w3.org/2001/XMLSchema" xmlns:xs="http://www.w3.org/2001/XMLSchema" xmlns:p="http://schemas.microsoft.com/office/2006/metadata/properties" xmlns:ns1="http://schemas.microsoft.com/sharepoint/v3" xmlns:ns2="a03ebaed-ae69-456b-bf81-44549dfdc743" targetNamespace="http://schemas.microsoft.com/office/2006/metadata/properties" ma:root="true" ma:fieldsID="84f469f07e612eff151eeb90421b79c5" ns1:_="" ns2:_="">
    <xsd:import namespace="http://schemas.microsoft.com/sharepoint/v3"/>
    <xsd:import namespace="a03ebaed-ae69-456b-bf81-44549dfdc743"/>
    <xsd:element name="properties">
      <xsd:complexType>
        <xsd:sequence>
          <xsd:element name="documentManagement">
            <xsd:complexType>
              <xsd:all>
                <xsd:element ref="ns1:eSCRIBE_x0020_Department" minOccurs="0"/>
                <xsd:element ref="ns1:eSCRIBE_x0020_Meeting_x0020_Type"/>
                <xsd:element ref="ns2:Status" minOccurs="0"/>
                <xsd:element ref="ns1:Sponsor" minOccurs="0"/>
                <xsd:element ref="ns1:Document_x0020_Description" minOccurs="0"/>
                <xsd:element ref="ns1:Document_x0020_Description_x0020_FR" minOccurs="0"/>
                <xsd:element ref="ns1:Recommendation" minOccurs="0"/>
                <xsd:element ref="ns1:Recommendation_x0020_FR" minOccurs="0"/>
                <xsd:element ref="ns1:Report_x0020_Number" minOccurs="0"/>
                <xsd:element ref="ns1:Awaiting_x0020_Attachments" minOccurs="0"/>
                <xsd:element ref="ns1:ConfidentialReasons" minOccurs="0"/>
                <xsd:element ref="ns1:LegislativeItem" minOccurs="0"/>
                <xsd:element ref="ns1:LegislativeSponsors" minOccurs="0"/>
                <xsd:element ref="ns1:SignaturesRequired" minOccurs="0"/>
                <xsd:element ref="ns1:MapParcelOwner" minOccurs="0"/>
                <xsd:element ref="ns1:RequestedBy" minOccurs="0"/>
                <xsd:element ref="ns1:CustomPermissions" minOccurs="0"/>
                <xsd:element ref="ns1:Closed_x0020_Description" minOccurs="0"/>
                <xsd:element ref="ns1:Closed_x0020_Description_x0020_F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SCRIBE_x0020_Department" ma:index="1" nillable="true" ma:displayName="eSCRIBE Department" ma:list="{6E17DC2B-7B24-44AD-93C0-3DFE91D82549}" ma:internalName="eSCRIBE_x0020_Department" ma:readOnly="false" ma:showField="Title" ma:web="{a03ebaed-ae69-456b-bf81-44549dfdc743}">
      <xsd:simpleType>
        <xsd:restriction base="dms:Lookup"/>
      </xsd:simpleType>
    </xsd:element>
    <xsd:element name="eSCRIBE_x0020_Meeting_x0020_Type" ma:index="2" ma:displayName="eSCRIBE Meeting Type" ma:list="{2A315103-738B-48CD-9B76-3F1A6BB53E9F}" ma:internalName="eSCRIBE_x0020_Meeting_x0020_Type" ma:readOnly="false" ma:showField="MeetingType" ma:web="{a03ebaed-ae69-456b-bf81-44549dfdc743}">
      <xsd:simpleType>
        <xsd:restriction base="dms:Lookup"/>
      </xsd:simpleType>
    </xsd:element>
    <xsd:element name="Sponsor" ma:index="4" nillable="true" ma:displayName="Sponsor" ma:description="" ma:list="UserInfo" ma:internalName="Spons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Description" ma:index="5" nillable="true" ma:displayName="Document Description" ma:internalName="Document_x0020_Description">
      <xsd:simpleType>
        <xsd:restriction base="dms:Note"/>
      </xsd:simpleType>
    </xsd:element>
    <xsd:element name="Document_x0020_Description_x0020_FR" ma:index="6" nillable="true" ma:displayName="Document Description FR" ma:hidden="true" ma:internalName="Document_x0020_Description_x0020_FR">
      <xsd:simpleType>
        <xsd:restriction base="dms:Note"/>
      </xsd:simpleType>
    </xsd:element>
    <xsd:element name="Recommendation" ma:index="7" nillable="true" ma:displayName="Recommendation" ma:internalName="Recommendation">
      <xsd:simpleType>
        <xsd:restriction base="dms:Note"/>
      </xsd:simpleType>
    </xsd:element>
    <xsd:element name="Recommendation_x0020_FR" ma:index="8" nillable="true" ma:displayName="Recommendation FR" ma:hidden="true" ma:internalName="Recommendation_x0020_FR">
      <xsd:simpleType>
        <xsd:restriction base="dms:Note"/>
      </xsd:simpleType>
    </xsd:element>
    <xsd:element name="Report_x0020_Number" ma:index="9" nillable="true" ma:displayName="Report Number" ma:internalName="Report_x0020_Number">
      <xsd:simpleType>
        <xsd:restriction base="dms:Text"/>
      </xsd:simpleType>
    </xsd:element>
    <xsd:element name="Awaiting_x0020_Attachments" ma:index="10" nillable="true" ma:displayName="Awaiting Attachments" ma:description="Is this Report waiting for attachments?" ma:internalName="Awaiting_x0020_Attachments">
      <xsd:simpleType>
        <xsd:restriction base="dms:Boolean"/>
      </xsd:simpleType>
    </xsd:element>
    <xsd:element name="ConfidentialReasons" ma:index="11" nillable="true" ma:displayName="ConfidentialReasons" ma:hidden="true" ma:internalName="ConfidentialReasons">
      <xsd:simpleType>
        <xsd:restriction base="dms:Text"/>
      </xsd:simpleType>
    </xsd:element>
    <xsd:element name="LegislativeItem" ma:index="12" nillable="true" ma:displayName="LegislativeItem" ma:description="Is this Report a Legislative Item?" ma:internalName="LegislativeItem">
      <xsd:simpleType>
        <xsd:restriction base="dms:Boolean"/>
      </xsd:simpleType>
    </xsd:element>
    <xsd:element name="LegislativeSponsors" ma:index="13" nillable="true" ma:displayName="LegislativeSponsors" ma:description="" ma:list="UserInfo" ma:internalName="LegislativeSponsor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uresRequired" ma:index="14" nillable="true" ma:displayName="SignaturesRequired" ma:description="Are signatures required?" ma:internalName="SignaturesRequired">
      <xsd:simpleType>
        <xsd:restriction base="dms:Boolean"/>
      </xsd:simpleType>
    </xsd:element>
    <xsd:element name="MapParcelOwner" ma:index="15" nillable="true" ma:displayName="Map and Parcel No. / Owner" ma:hidden="true" ma:internalName="MapParcelOwner">
      <xsd:simpleType>
        <xsd:restriction base="dms:Note"/>
      </xsd:simpleType>
    </xsd:element>
    <xsd:element name="RequestedBy" ma:index="16" nillable="true" ma:displayName="RequestedBy" ma:hidden="true" ma:internalName="RequestedBy">
      <xsd:simpleType>
        <xsd:restriction base="dms:Text"/>
      </xsd:simpleType>
    </xsd:element>
    <xsd:element name="CustomPermissions" ma:index="17" nillable="true" ma:displayName="CustomPermissions" ma:internalName="CustomPermissions">
      <xsd:simpleType>
        <xsd:restriction base="dms:Note"/>
      </xsd:simpleType>
    </xsd:element>
    <xsd:element name="Closed_x0020_Description" ma:index="18" nillable="true" ma:displayName="Closed Description" ma:internalName="Closed_x0020_Description">
      <xsd:simpleType>
        <xsd:restriction base="dms:Note"/>
      </xsd:simpleType>
    </xsd:element>
    <xsd:element name="Closed_x0020_Description_x0020_FR" ma:index="19" nillable="true" ma:displayName="Closed Description FR" ma:internalName="Closed_x0020_Description_x0020_FR">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ebaed-ae69-456b-bf81-44549dfdc743" elementFormDefault="qualified">
    <xsd:import namespace="http://schemas.microsoft.com/office/2006/documentManagement/types"/>
    <xsd:import namespace="http://schemas.microsoft.com/office/infopath/2007/PartnerControls"/>
    <xsd:element name="Status" ma:index="3" nillable="true" ma:displayName="Status" ma:default="Pending" ma:format="Dropdown" ma:hidden="true" ma:internalName="Status">
      <xsd:simpleType>
        <xsd:restriction base="dms:Choice">
          <xsd:enumeration value="Invalid"/>
          <xsd:enumeration value="Pre-Submission"/>
          <xsd:enumeration value="Draft"/>
          <xsd:enumeration value="ReviewStarted"/>
          <xsd:enumeration value="Reviewed"/>
          <xsd:enumeration value="ApprovalStarted"/>
          <xsd:enumeration value="ApprovedToSubReports"/>
          <xsd:enumeration value="Pending"/>
          <xsd:enumeration value="Approved"/>
          <xsd:enumeration value="Rejected"/>
          <xsd:enumeration value="Added"/>
          <xsd:enumeration value="PendingMeetingAssignment"/>
          <xsd:enumeration value="PendingMeetingApproval"/>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C4FFE-B924-4F38-804C-EFFA1557C4C2}">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a03ebaed-ae69-456b-bf81-44549dfdc74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FFF8E821-74B0-4FF1-994F-BA3C76B08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03ebaed-ae69-456b-bf81-44549dfdc7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624F0-8EFC-4796-9C61-DA9BC01F3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Burlington Report Template.docx</Template>
  <TotalTime>0</TotalTime>
  <Pages>12</Pages>
  <Words>4147</Words>
  <Characters>23644</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City of Burlington Comments regarding Proposed Bill 108: More Homes, More Choice Act, 2019</vt:lpstr>
    </vt:vector>
  </TitlesOfParts>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Burlington Comments regarding Proposed Bill 108: More Homes, More Choice Act, 2019</dc:title>
  <dc:creator/>
  <cp:lastModifiedBy/>
  <cp:revision>1</cp:revision>
  <dcterms:created xsi:type="dcterms:W3CDTF">2019-05-23T14:58:00Z</dcterms:created>
  <dcterms:modified xsi:type="dcterms:W3CDTF">2019-05-23T14:58:00Z</dcterms:modified>
  <cp:category>City of Burlington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0x010100658619C53A8A417DAE26FD517B363A2F00F386104C0E052F45B931FE2315509C9900BD7200073765C54EA98B88FA3F5FCA4B</vt:lpwstr>
  </property>
  <property fmtid="{D5CDD505-2E9C-101B-9397-08002B2CF9AE}" pid="3" name="Is Confidential">
    <vt:bool>false</vt:bool>
  </property>
  <property fmtid="{D5CDD505-2E9C-101B-9397-08002B2CF9AE}" pid="4" name="Contributor Comments">
    <vt:lpwstr>Staff overview</vt:lpwstr>
  </property>
  <property fmtid="{D5CDD505-2E9C-101B-9397-08002B2CF9AE}" pid="5" name="eSCRIBE Meeting Date">
    <vt:lpwstr>Regular Meeting of Council_May27_2019</vt:lpwstr>
  </property>
  <property fmtid="{D5CDD505-2E9C-101B-9397-08002B2CF9AE}" pid="6" name="FamilyId">
    <vt:lpwstr>3731c367-9d2f-41e8-8f3b-23eddce3127b</vt:lpwstr>
  </property>
  <property fmtid="{D5CDD505-2E9C-101B-9397-08002B2CF9AE}" pid="7" name="SupportingDocuments">
    <vt:bool>true</vt:bool>
  </property>
  <property fmtid="{D5CDD505-2E9C-101B-9397-08002B2CF9AE}" pid="8" name="eSCRIBE Document Status">
    <vt:lpwstr>ApprovalStarted</vt:lpwstr>
  </property>
  <property fmtid="{D5CDD505-2E9C-101B-9397-08002B2CF9AE}" pid="9" name="Pending Late Approval">
    <vt:bool>false</vt:bool>
  </property>
</Properties>
</file>